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6B" w:rsidRPr="00DA6447" w:rsidRDefault="0079766B" w:rsidP="00802A68">
      <w:pPr>
        <w:jc w:val="center"/>
        <w:rPr>
          <w:b/>
          <w:sz w:val="56"/>
          <w:szCs w:val="56"/>
        </w:rPr>
      </w:pPr>
    </w:p>
    <w:p w:rsidR="0079766B" w:rsidRPr="00DA6447" w:rsidRDefault="0079766B" w:rsidP="00802A68">
      <w:pPr>
        <w:jc w:val="center"/>
        <w:rPr>
          <w:b/>
          <w:sz w:val="56"/>
          <w:szCs w:val="56"/>
        </w:rPr>
      </w:pPr>
    </w:p>
    <w:p w:rsidR="0079766B" w:rsidRPr="00DA6447" w:rsidRDefault="0079766B" w:rsidP="00802A68">
      <w:pPr>
        <w:jc w:val="center"/>
        <w:rPr>
          <w:b/>
          <w:sz w:val="56"/>
          <w:szCs w:val="56"/>
        </w:rPr>
      </w:pPr>
    </w:p>
    <w:p w:rsidR="0079766B" w:rsidRPr="00DA6447" w:rsidRDefault="0079766B" w:rsidP="00802A68">
      <w:pPr>
        <w:jc w:val="center"/>
        <w:rPr>
          <w:b/>
          <w:sz w:val="56"/>
          <w:szCs w:val="56"/>
        </w:rPr>
      </w:pPr>
    </w:p>
    <w:p w:rsidR="0079766B" w:rsidRPr="00DA6447" w:rsidRDefault="0079766B" w:rsidP="00802A68">
      <w:pPr>
        <w:jc w:val="center"/>
        <w:rPr>
          <w:b/>
          <w:sz w:val="56"/>
          <w:szCs w:val="56"/>
        </w:rPr>
      </w:pPr>
    </w:p>
    <w:p w:rsidR="0079766B" w:rsidRPr="00DA6447" w:rsidRDefault="0079766B" w:rsidP="00802A68">
      <w:pPr>
        <w:jc w:val="center"/>
        <w:rPr>
          <w:b/>
          <w:sz w:val="56"/>
          <w:szCs w:val="56"/>
        </w:rPr>
      </w:pPr>
      <w:r w:rsidRPr="00DA6447">
        <w:rPr>
          <w:b/>
          <w:sz w:val="56"/>
          <w:szCs w:val="56"/>
        </w:rPr>
        <w:t xml:space="preserve">Målbeskrivelse for speciallægeuddannelsen i </w:t>
      </w:r>
    </w:p>
    <w:p w:rsidR="0079766B" w:rsidRPr="00DA6447" w:rsidRDefault="0079766B" w:rsidP="00802A68">
      <w:pPr>
        <w:jc w:val="center"/>
        <w:rPr>
          <w:b/>
          <w:i/>
          <w:sz w:val="56"/>
          <w:szCs w:val="56"/>
        </w:rPr>
      </w:pPr>
    </w:p>
    <w:p w:rsidR="0079766B" w:rsidRPr="005478B0" w:rsidRDefault="0079766B" w:rsidP="00802A68">
      <w:pPr>
        <w:jc w:val="center"/>
        <w:rPr>
          <w:b/>
          <w:sz w:val="56"/>
          <w:szCs w:val="56"/>
        </w:rPr>
      </w:pPr>
      <w:r w:rsidRPr="00DA6447">
        <w:rPr>
          <w:b/>
          <w:i/>
          <w:color w:val="0070C0"/>
          <w:sz w:val="56"/>
          <w:szCs w:val="56"/>
        </w:rPr>
        <w:t xml:space="preserve"> </w:t>
      </w:r>
      <w:r w:rsidRPr="005478B0">
        <w:rPr>
          <w:b/>
          <w:sz w:val="56"/>
          <w:szCs w:val="56"/>
        </w:rPr>
        <w:t>Intern Medicin: Endokrinologi</w:t>
      </w:r>
    </w:p>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Pr>
        <w:rPr>
          <w:b/>
          <w:sz w:val="28"/>
          <w:szCs w:val="28"/>
        </w:rPr>
      </w:pPr>
      <w:r w:rsidRPr="00DA6447">
        <w:rPr>
          <w:b/>
          <w:sz w:val="28"/>
          <w:szCs w:val="28"/>
        </w:rPr>
        <w:t>Sundhedsstyrelsen</w:t>
      </w:r>
    </w:p>
    <w:p w:rsidR="0079766B" w:rsidRPr="005478B0" w:rsidRDefault="0079766B" w:rsidP="00802A68">
      <w:pPr>
        <w:rPr>
          <w:b/>
          <w:sz w:val="28"/>
          <w:szCs w:val="28"/>
        </w:rPr>
      </w:pPr>
      <w:r w:rsidRPr="005478B0">
        <w:rPr>
          <w:b/>
          <w:sz w:val="28"/>
          <w:szCs w:val="28"/>
        </w:rPr>
        <w:t xml:space="preserve">Dansk </w:t>
      </w:r>
      <w:proofErr w:type="spellStart"/>
      <w:r w:rsidRPr="005478B0">
        <w:rPr>
          <w:b/>
          <w:sz w:val="28"/>
          <w:szCs w:val="28"/>
        </w:rPr>
        <w:t>Endokrinologisk</w:t>
      </w:r>
      <w:proofErr w:type="spellEnd"/>
      <w:r w:rsidRPr="005478B0">
        <w:rPr>
          <w:b/>
          <w:sz w:val="28"/>
          <w:szCs w:val="28"/>
        </w:rPr>
        <w:t xml:space="preserve"> Selskab</w:t>
      </w:r>
    </w:p>
    <w:p w:rsidR="0079766B" w:rsidRPr="005478B0" w:rsidRDefault="00A17541" w:rsidP="00802A68">
      <w:pPr>
        <w:rPr>
          <w:b/>
          <w:sz w:val="28"/>
          <w:szCs w:val="28"/>
        </w:rPr>
      </w:pPr>
      <w:r>
        <w:rPr>
          <w:b/>
          <w:sz w:val="28"/>
          <w:szCs w:val="28"/>
        </w:rPr>
        <w:t>April 2014</w:t>
      </w:r>
    </w:p>
    <w:p w:rsidR="0079766B" w:rsidRPr="00DA6447" w:rsidRDefault="0079766B" w:rsidP="00802A68">
      <w:pPr>
        <w:pStyle w:val="Titel"/>
        <w:jc w:val="left"/>
        <w:rPr>
          <w:color w:val="000000"/>
          <w:sz w:val="22"/>
          <w:szCs w:val="22"/>
        </w:rPr>
      </w:pPr>
      <w:r w:rsidRPr="00DA6447">
        <w:rPr>
          <w:b w:val="0"/>
          <w:sz w:val="36"/>
          <w:szCs w:val="36"/>
        </w:rPr>
        <w:br w:type="page"/>
      </w:r>
      <w:bookmarkStart w:id="0" w:name="_Toc292454858"/>
      <w:r w:rsidRPr="00DA6447">
        <w:rPr>
          <w:b w:val="0"/>
          <w:bCs/>
          <w:color w:val="000000"/>
          <w:sz w:val="22"/>
          <w:szCs w:val="22"/>
        </w:rPr>
        <w:lastRenderedPageBreak/>
        <w:t xml:space="preserve">Målbeskrivelse for </w:t>
      </w:r>
      <w:r w:rsidRPr="005478B0">
        <w:rPr>
          <w:b w:val="0"/>
          <w:bCs/>
          <w:sz w:val="22"/>
          <w:szCs w:val="22"/>
        </w:rPr>
        <w:t xml:space="preserve">speciallægeuddannelsen i Intern </w:t>
      </w:r>
      <w:r>
        <w:rPr>
          <w:b w:val="0"/>
          <w:bCs/>
          <w:sz w:val="22"/>
          <w:szCs w:val="22"/>
        </w:rPr>
        <w:t>M</w:t>
      </w:r>
      <w:r w:rsidRPr="005478B0">
        <w:rPr>
          <w:b w:val="0"/>
          <w:bCs/>
          <w:sz w:val="22"/>
          <w:szCs w:val="22"/>
        </w:rPr>
        <w:t xml:space="preserve">edicin: </w:t>
      </w:r>
      <w:r>
        <w:rPr>
          <w:b w:val="0"/>
          <w:bCs/>
          <w:sz w:val="22"/>
          <w:szCs w:val="22"/>
        </w:rPr>
        <w:t>E</w:t>
      </w:r>
      <w:r w:rsidRPr="005478B0">
        <w:rPr>
          <w:b w:val="0"/>
          <w:bCs/>
          <w:sz w:val="22"/>
          <w:szCs w:val="22"/>
        </w:rPr>
        <w:t>ndokrinologi</w:t>
      </w:r>
    </w:p>
    <w:p w:rsidR="0079766B" w:rsidRPr="00DA6447" w:rsidRDefault="0079766B" w:rsidP="00802A68">
      <w:pPr>
        <w:pStyle w:val="kolofon"/>
        <w:rPr>
          <w:rFonts w:ascii="Times New Roman" w:hAnsi="Times New Roman"/>
          <w:color w:val="000000"/>
          <w:sz w:val="22"/>
          <w:szCs w:val="22"/>
        </w:rPr>
      </w:pPr>
    </w:p>
    <w:p w:rsidR="0079766B" w:rsidRPr="00DA6447" w:rsidRDefault="0079766B" w:rsidP="00802A68">
      <w:pPr>
        <w:pStyle w:val="kolofon"/>
        <w:spacing w:after="0"/>
        <w:rPr>
          <w:rFonts w:ascii="Times New Roman" w:hAnsi="Times New Roman"/>
          <w:color w:val="000000"/>
          <w:sz w:val="22"/>
          <w:szCs w:val="22"/>
        </w:rPr>
      </w:pPr>
      <w:r w:rsidRPr="00DA6447">
        <w:rPr>
          <w:rFonts w:ascii="Times New Roman" w:hAnsi="Times New Roman"/>
          <w:color w:val="000000"/>
          <w:sz w:val="22"/>
          <w:szCs w:val="22"/>
        </w:rPr>
        <w:t>Redaktion</w:t>
      </w:r>
    </w:p>
    <w:p w:rsidR="0079766B" w:rsidRPr="00DA6447" w:rsidRDefault="0079766B" w:rsidP="00802A68">
      <w:pPr>
        <w:pStyle w:val="kolofon"/>
        <w:spacing w:after="0"/>
        <w:rPr>
          <w:rFonts w:ascii="Times New Roman" w:hAnsi="Times New Roman"/>
          <w:color w:val="000000"/>
          <w:sz w:val="22"/>
          <w:szCs w:val="22"/>
        </w:rPr>
      </w:pPr>
    </w:p>
    <w:p w:rsidR="0079766B" w:rsidRPr="00DA6447" w:rsidRDefault="0079766B" w:rsidP="00802A68">
      <w:pPr>
        <w:pStyle w:val="kolofon"/>
        <w:spacing w:after="0"/>
        <w:rPr>
          <w:rFonts w:ascii="Times New Roman" w:hAnsi="Times New Roman"/>
          <w:color w:val="000000"/>
          <w:sz w:val="22"/>
          <w:szCs w:val="22"/>
        </w:rPr>
      </w:pPr>
      <w:r w:rsidRPr="00DA6447">
        <w:rPr>
          <w:rFonts w:ascii="Times New Roman" w:hAnsi="Times New Roman"/>
          <w:color w:val="000000"/>
          <w:sz w:val="22"/>
          <w:szCs w:val="22"/>
        </w:rPr>
        <w:t>Sundhedsstyrelsen</w:t>
      </w:r>
    </w:p>
    <w:p w:rsidR="0079766B" w:rsidRPr="00DA6447" w:rsidRDefault="0079766B" w:rsidP="00802A68">
      <w:pPr>
        <w:pStyle w:val="kolofon"/>
        <w:spacing w:after="0"/>
        <w:rPr>
          <w:rFonts w:ascii="Times New Roman" w:hAnsi="Times New Roman"/>
          <w:color w:val="000000"/>
          <w:sz w:val="22"/>
          <w:szCs w:val="22"/>
        </w:rPr>
      </w:pPr>
      <w:r w:rsidRPr="00DA6447">
        <w:rPr>
          <w:rFonts w:ascii="Times New Roman" w:hAnsi="Times New Roman"/>
          <w:color w:val="000000"/>
          <w:sz w:val="22"/>
          <w:szCs w:val="22"/>
        </w:rPr>
        <w:t>Axel Heides Gade 1</w:t>
      </w:r>
    </w:p>
    <w:p w:rsidR="0079766B" w:rsidRPr="00DA6447" w:rsidRDefault="0079766B" w:rsidP="00802A68">
      <w:pPr>
        <w:pStyle w:val="kolofon"/>
        <w:spacing w:after="0"/>
        <w:rPr>
          <w:rFonts w:ascii="Times New Roman" w:hAnsi="Times New Roman"/>
          <w:color w:val="000000"/>
          <w:sz w:val="22"/>
          <w:szCs w:val="22"/>
        </w:rPr>
      </w:pPr>
      <w:r w:rsidRPr="00DA6447">
        <w:rPr>
          <w:rFonts w:ascii="Times New Roman" w:hAnsi="Times New Roman"/>
          <w:color w:val="000000"/>
          <w:sz w:val="22"/>
          <w:szCs w:val="22"/>
        </w:rPr>
        <w:t>2300 København S</w:t>
      </w:r>
    </w:p>
    <w:p w:rsidR="0079766B" w:rsidRPr="005478B0" w:rsidRDefault="0079766B" w:rsidP="00802A68">
      <w:pPr>
        <w:pStyle w:val="kolofon"/>
        <w:spacing w:after="0"/>
        <w:rPr>
          <w:rFonts w:ascii="Times New Roman" w:hAnsi="Times New Roman"/>
          <w:sz w:val="22"/>
          <w:szCs w:val="22"/>
        </w:rPr>
      </w:pPr>
    </w:p>
    <w:p w:rsidR="0079766B" w:rsidRPr="005478B0" w:rsidRDefault="0079766B" w:rsidP="00802A68">
      <w:pPr>
        <w:pStyle w:val="kolofon"/>
        <w:spacing w:after="0"/>
        <w:rPr>
          <w:rFonts w:ascii="Times New Roman" w:hAnsi="Times New Roman"/>
          <w:sz w:val="22"/>
          <w:szCs w:val="22"/>
        </w:rPr>
      </w:pPr>
      <w:r w:rsidRPr="005478B0">
        <w:rPr>
          <w:rFonts w:ascii="Times New Roman" w:hAnsi="Times New Roman"/>
          <w:sz w:val="22"/>
          <w:szCs w:val="22"/>
        </w:rPr>
        <w:t xml:space="preserve">Emneord: Målbeskrivelse, speciallægeuddannelsen, speciale, </w:t>
      </w:r>
      <w:r>
        <w:rPr>
          <w:rFonts w:ascii="Times New Roman" w:hAnsi="Times New Roman"/>
          <w:bCs/>
          <w:sz w:val="22"/>
          <w:szCs w:val="22"/>
        </w:rPr>
        <w:t>I</w:t>
      </w:r>
      <w:r w:rsidRPr="005478B0">
        <w:rPr>
          <w:rFonts w:ascii="Times New Roman" w:hAnsi="Times New Roman"/>
          <w:bCs/>
          <w:sz w:val="22"/>
          <w:szCs w:val="22"/>
        </w:rPr>
        <w:t xml:space="preserve">ntern </w:t>
      </w:r>
      <w:r>
        <w:rPr>
          <w:rFonts w:ascii="Times New Roman" w:hAnsi="Times New Roman"/>
          <w:bCs/>
          <w:sz w:val="22"/>
          <w:szCs w:val="22"/>
        </w:rPr>
        <w:t>M</w:t>
      </w:r>
      <w:r w:rsidRPr="005478B0">
        <w:rPr>
          <w:rFonts w:ascii="Times New Roman" w:hAnsi="Times New Roman"/>
          <w:bCs/>
          <w:sz w:val="22"/>
          <w:szCs w:val="22"/>
        </w:rPr>
        <w:t xml:space="preserve">edicin: </w:t>
      </w:r>
      <w:r>
        <w:rPr>
          <w:rFonts w:ascii="Times New Roman" w:hAnsi="Times New Roman"/>
          <w:bCs/>
          <w:sz w:val="22"/>
          <w:szCs w:val="22"/>
        </w:rPr>
        <w:t>E</w:t>
      </w:r>
      <w:r w:rsidRPr="005478B0">
        <w:rPr>
          <w:rFonts w:ascii="Times New Roman" w:hAnsi="Times New Roman"/>
          <w:bCs/>
          <w:sz w:val="22"/>
          <w:szCs w:val="22"/>
        </w:rPr>
        <w:t>ndokrinologi</w:t>
      </w:r>
    </w:p>
    <w:p w:rsidR="0079766B" w:rsidRPr="00DA6447" w:rsidRDefault="0079766B" w:rsidP="00802A68">
      <w:pPr>
        <w:pStyle w:val="kolofon"/>
        <w:spacing w:after="0"/>
        <w:rPr>
          <w:rFonts w:ascii="Times New Roman" w:hAnsi="Times New Roman"/>
          <w:color w:val="000000"/>
          <w:sz w:val="22"/>
          <w:szCs w:val="22"/>
        </w:rPr>
      </w:pPr>
    </w:p>
    <w:p w:rsidR="0079766B" w:rsidRPr="00DA6447" w:rsidRDefault="0079766B" w:rsidP="00802A68">
      <w:pPr>
        <w:pStyle w:val="kolofon"/>
        <w:spacing w:after="0"/>
        <w:rPr>
          <w:rFonts w:ascii="Times New Roman" w:hAnsi="Times New Roman"/>
          <w:color w:val="000000"/>
          <w:sz w:val="22"/>
          <w:szCs w:val="22"/>
        </w:rPr>
      </w:pPr>
      <w:r w:rsidRPr="00DA6447">
        <w:rPr>
          <w:rFonts w:ascii="Times New Roman" w:hAnsi="Times New Roman"/>
          <w:color w:val="000000"/>
          <w:sz w:val="22"/>
          <w:szCs w:val="22"/>
        </w:rPr>
        <w:t>Kategori: Vejledning</w:t>
      </w:r>
    </w:p>
    <w:p w:rsidR="0079766B" w:rsidRPr="00DA6447" w:rsidRDefault="0079766B" w:rsidP="00802A68">
      <w:pPr>
        <w:pStyle w:val="kolofon"/>
        <w:spacing w:after="0"/>
        <w:rPr>
          <w:rFonts w:ascii="Times New Roman" w:hAnsi="Times New Roman"/>
          <w:color w:val="000000"/>
          <w:sz w:val="22"/>
          <w:szCs w:val="22"/>
        </w:rPr>
      </w:pPr>
    </w:p>
    <w:p w:rsidR="0079766B" w:rsidRPr="00DA6447" w:rsidRDefault="0079766B" w:rsidP="00802A68">
      <w:pPr>
        <w:pStyle w:val="kolofon"/>
        <w:spacing w:after="0"/>
        <w:rPr>
          <w:rFonts w:ascii="Times New Roman" w:hAnsi="Times New Roman"/>
          <w:color w:val="000000"/>
          <w:sz w:val="22"/>
          <w:szCs w:val="22"/>
        </w:rPr>
      </w:pPr>
      <w:r w:rsidRPr="00DA6447">
        <w:rPr>
          <w:rFonts w:ascii="Times New Roman" w:hAnsi="Times New Roman"/>
          <w:color w:val="000000"/>
          <w:sz w:val="22"/>
          <w:szCs w:val="22"/>
        </w:rPr>
        <w:t xml:space="preserve">Sprog: Dansk </w:t>
      </w:r>
    </w:p>
    <w:p w:rsidR="0079766B" w:rsidRPr="00DA6447" w:rsidRDefault="0079766B" w:rsidP="00802A68">
      <w:pPr>
        <w:pStyle w:val="kolofon"/>
        <w:spacing w:after="0"/>
        <w:rPr>
          <w:rFonts w:ascii="Times New Roman" w:hAnsi="Times New Roman"/>
          <w:color w:val="000000"/>
          <w:sz w:val="22"/>
          <w:szCs w:val="22"/>
          <w:lang w:val="de-DE"/>
        </w:rPr>
      </w:pPr>
    </w:p>
    <w:p w:rsidR="0079766B" w:rsidRPr="00DA6447" w:rsidRDefault="0079766B" w:rsidP="00802A68">
      <w:pPr>
        <w:pStyle w:val="kolofon"/>
        <w:spacing w:after="0"/>
        <w:rPr>
          <w:rFonts w:ascii="Times New Roman" w:hAnsi="Times New Roman"/>
          <w:color w:val="000000"/>
          <w:sz w:val="22"/>
          <w:szCs w:val="22"/>
          <w:lang w:val="de-DE"/>
        </w:rPr>
      </w:pPr>
      <w:r w:rsidRPr="00DA6447">
        <w:rPr>
          <w:rFonts w:ascii="Times New Roman" w:hAnsi="Times New Roman"/>
          <w:color w:val="000000"/>
          <w:sz w:val="22"/>
          <w:szCs w:val="22"/>
          <w:lang w:val="de-DE"/>
        </w:rPr>
        <w:t xml:space="preserve">URL: </w:t>
      </w:r>
      <w:hyperlink r:id="rId8" w:history="1">
        <w:r w:rsidRPr="00DA6447">
          <w:rPr>
            <w:rStyle w:val="Hyperlink"/>
            <w:rFonts w:ascii="Times New Roman" w:hAnsi="Times New Roman"/>
            <w:color w:val="000000"/>
            <w:sz w:val="22"/>
            <w:szCs w:val="22"/>
            <w:lang w:val="de-DE"/>
          </w:rPr>
          <w:t>http://www.sst.dk</w:t>
        </w:r>
      </w:hyperlink>
      <w:r w:rsidRPr="00DA6447">
        <w:rPr>
          <w:rFonts w:ascii="Times New Roman" w:hAnsi="Times New Roman"/>
          <w:color w:val="000000"/>
          <w:sz w:val="22"/>
          <w:szCs w:val="22"/>
          <w:lang w:val="de-DE"/>
        </w:rPr>
        <w:t xml:space="preserve">  </w:t>
      </w:r>
    </w:p>
    <w:p w:rsidR="0079766B" w:rsidRPr="00DA6447" w:rsidRDefault="0079766B" w:rsidP="00802A68">
      <w:pPr>
        <w:pStyle w:val="kolofon"/>
        <w:spacing w:after="0"/>
        <w:rPr>
          <w:rFonts w:ascii="Times New Roman" w:hAnsi="Times New Roman"/>
          <w:color w:val="000000"/>
          <w:sz w:val="22"/>
          <w:szCs w:val="22"/>
        </w:rPr>
      </w:pPr>
    </w:p>
    <w:p w:rsidR="0079766B" w:rsidRPr="00DA6447" w:rsidRDefault="0079766B" w:rsidP="00802A68">
      <w:pPr>
        <w:pStyle w:val="kolofon"/>
        <w:spacing w:after="0"/>
        <w:rPr>
          <w:rFonts w:ascii="Times New Roman" w:hAnsi="Times New Roman"/>
          <w:color w:val="000000"/>
          <w:sz w:val="22"/>
          <w:szCs w:val="22"/>
        </w:rPr>
      </w:pPr>
      <w:r w:rsidRPr="00DA6447">
        <w:rPr>
          <w:rFonts w:ascii="Times New Roman" w:hAnsi="Times New Roman"/>
          <w:color w:val="000000"/>
          <w:sz w:val="22"/>
          <w:szCs w:val="22"/>
        </w:rPr>
        <w:t xml:space="preserve">Versionsdato: </w:t>
      </w:r>
      <w:r w:rsidR="00A17541">
        <w:rPr>
          <w:rFonts w:ascii="Times New Roman" w:hAnsi="Times New Roman"/>
          <w:sz w:val="22"/>
          <w:szCs w:val="22"/>
        </w:rPr>
        <w:t>April</w:t>
      </w:r>
      <w:r w:rsidR="00E8366C">
        <w:rPr>
          <w:rFonts w:ascii="Times New Roman" w:hAnsi="Times New Roman"/>
          <w:sz w:val="22"/>
          <w:szCs w:val="22"/>
        </w:rPr>
        <w:t xml:space="preserve"> </w:t>
      </w:r>
      <w:bookmarkStart w:id="1" w:name="_GoBack"/>
      <w:bookmarkEnd w:id="1"/>
      <w:r w:rsidRPr="005478B0">
        <w:rPr>
          <w:rFonts w:ascii="Times New Roman" w:hAnsi="Times New Roman"/>
          <w:sz w:val="22"/>
          <w:szCs w:val="22"/>
        </w:rPr>
        <w:t>201</w:t>
      </w:r>
      <w:r>
        <w:rPr>
          <w:rFonts w:ascii="Times New Roman" w:hAnsi="Times New Roman"/>
          <w:sz w:val="22"/>
          <w:szCs w:val="22"/>
        </w:rPr>
        <w:t>4</w:t>
      </w:r>
    </w:p>
    <w:p w:rsidR="0079766B" w:rsidRPr="00DA6447" w:rsidRDefault="0079766B" w:rsidP="00802A68">
      <w:pPr>
        <w:pStyle w:val="kolofon"/>
        <w:spacing w:after="0"/>
        <w:rPr>
          <w:rFonts w:ascii="Times New Roman" w:hAnsi="Times New Roman"/>
          <w:color w:val="000000"/>
          <w:sz w:val="22"/>
          <w:szCs w:val="22"/>
        </w:rPr>
      </w:pPr>
    </w:p>
    <w:p w:rsidR="0079766B" w:rsidRPr="00DA6447" w:rsidRDefault="0079766B" w:rsidP="00802A68">
      <w:pPr>
        <w:pStyle w:val="kolofon"/>
        <w:spacing w:after="0"/>
        <w:rPr>
          <w:rFonts w:ascii="Times New Roman" w:hAnsi="Times New Roman"/>
          <w:color w:val="000000"/>
          <w:sz w:val="22"/>
          <w:szCs w:val="22"/>
        </w:rPr>
      </w:pPr>
      <w:r w:rsidRPr="00DA6447">
        <w:rPr>
          <w:rFonts w:ascii="Times New Roman" w:hAnsi="Times New Roman"/>
          <w:color w:val="000000"/>
          <w:sz w:val="22"/>
          <w:szCs w:val="22"/>
        </w:rPr>
        <w:t xml:space="preserve">Format: pdf </w:t>
      </w:r>
    </w:p>
    <w:p w:rsidR="0079766B" w:rsidRPr="00DA6447" w:rsidRDefault="0079766B" w:rsidP="00802A68">
      <w:pPr>
        <w:pStyle w:val="kolofon"/>
        <w:spacing w:after="0"/>
        <w:rPr>
          <w:rFonts w:ascii="Times New Roman" w:hAnsi="Times New Roman"/>
          <w:color w:val="000000"/>
          <w:sz w:val="22"/>
          <w:szCs w:val="22"/>
        </w:rPr>
      </w:pPr>
    </w:p>
    <w:p w:rsidR="0079766B" w:rsidRPr="00DA6447" w:rsidRDefault="0079766B" w:rsidP="00802A68">
      <w:pPr>
        <w:pStyle w:val="kolofon"/>
        <w:spacing w:after="0"/>
        <w:rPr>
          <w:rFonts w:ascii="Times New Roman" w:hAnsi="Times New Roman"/>
          <w:color w:val="000000"/>
          <w:sz w:val="22"/>
          <w:szCs w:val="22"/>
        </w:rPr>
      </w:pPr>
      <w:r w:rsidRPr="00DA6447">
        <w:rPr>
          <w:rFonts w:ascii="Times New Roman" w:hAnsi="Times New Roman"/>
          <w:color w:val="000000"/>
          <w:sz w:val="22"/>
          <w:szCs w:val="22"/>
        </w:rPr>
        <w:t>Udgivet af: Sundhedsstyrelsen</w:t>
      </w:r>
    </w:p>
    <w:p w:rsidR="0079766B" w:rsidRPr="00DA6447" w:rsidRDefault="0079766B" w:rsidP="00802A68">
      <w:pPr>
        <w:rPr>
          <w:color w:val="000000"/>
          <w:sz w:val="20"/>
          <w:szCs w:val="20"/>
        </w:rPr>
      </w:pPr>
    </w:p>
    <w:p w:rsidR="0079766B" w:rsidRPr="00DA6447" w:rsidRDefault="0079766B" w:rsidP="00802A68">
      <w:pPr>
        <w:rPr>
          <w:color w:val="000000"/>
        </w:rPr>
      </w:pPr>
    </w:p>
    <w:p w:rsidR="0079766B" w:rsidRPr="00DA6447" w:rsidRDefault="0079766B" w:rsidP="00802A68">
      <w:pPr>
        <w:rPr>
          <w:color w:val="000000"/>
        </w:rPr>
      </w:pPr>
    </w:p>
    <w:p w:rsidR="0079766B" w:rsidRPr="00DA6447" w:rsidRDefault="0079766B" w:rsidP="00802A68">
      <w:pPr>
        <w:rPr>
          <w:color w:val="000000"/>
        </w:rPr>
      </w:pPr>
    </w:p>
    <w:p w:rsidR="0079766B" w:rsidRPr="00DA6447" w:rsidRDefault="0079766B" w:rsidP="00802A68">
      <w:pPr>
        <w:rPr>
          <w:color w:val="000000"/>
        </w:rPr>
      </w:pPr>
    </w:p>
    <w:p w:rsidR="0079766B" w:rsidRPr="00DA6447" w:rsidRDefault="0079766B" w:rsidP="00802A68">
      <w:pPr>
        <w:rPr>
          <w:color w:val="000000"/>
        </w:rPr>
      </w:pPr>
    </w:p>
    <w:p w:rsidR="0079766B" w:rsidRPr="00DA6447" w:rsidRDefault="0079766B" w:rsidP="00802A68">
      <w:pPr>
        <w:rPr>
          <w:color w:val="000000"/>
        </w:rPr>
      </w:pPr>
    </w:p>
    <w:p w:rsidR="0079766B" w:rsidRPr="00DA6447" w:rsidRDefault="0079766B" w:rsidP="00802A68">
      <w:pPr>
        <w:rPr>
          <w:color w:val="000000"/>
        </w:rPr>
      </w:pPr>
    </w:p>
    <w:p w:rsidR="0079766B" w:rsidRPr="00DA6447" w:rsidRDefault="0079766B" w:rsidP="00802A68">
      <w:pPr>
        <w:rPr>
          <w:color w:val="000000"/>
        </w:rPr>
      </w:pPr>
    </w:p>
    <w:p w:rsidR="0079766B" w:rsidRPr="00DA6447" w:rsidRDefault="0079766B" w:rsidP="00802A68">
      <w:pPr>
        <w:rPr>
          <w:color w:val="000000"/>
        </w:rPr>
      </w:pPr>
    </w:p>
    <w:p w:rsidR="0079766B" w:rsidRPr="00DA6447" w:rsidRDefault="0079766B" w:rsidP="00802A68">
      <w:pPr>
        <w:rPr>
          <w:color w:val="000000"/>
        </w:rPr>
      </w:pPr>
    </w:p>
    <w:p w:rsidR="0079766B" w:rsidRPr="00DA6447" w:rsidRDefault="0079766B" w:rsidP="00802A68">
      <w:pPr>
        <w:rPr>
          <w:color w:val="000000"/>
        </w:rPr>
      </w:pPr>
    </w:p>
    <w:p w:rsidR="0079766B" w:rsidRPr="00DA6447" w:rsidRDefault="0079766B" w:rsidP="00802A68">
      <w:pPr>
        <w:rPr>
          <w:color w:val="000000"/>
        </w:rPr>
      </w:pPr>
    </w:p>
    <w:p w:rsidR="0079766B" w:rsidRPr="00DA6447" w:rsidRDefault="0079766B" w:rsidP="00802A68">
      <w:pPr>
        <w:rPr>
          <w:color w:val="000000"/>
        </w:rPr>
      </w:pPr>
    </w:p>
    <w:p w:rsidR="0079766B" w:rsidRPr="00DA6447" w:rsidRDefault="0079766B" w:rsidP="00802A68">
      <w:pPr>
        <w:rPr>
          <w:color w:val="000000"/>
        </w:rPr>
      </w:pPr>
    </w:p>
    <w:p w:rsidR="0079766B" w:rsidRPr="00DA6447" w:rsidRDefault="0079766B" w:rsidP="00802A68">
      <w:pPr>
        <w:rPr>
          <w:color w:val="000000"/>
        </w:rPr>
      </w:pPr>
    </w:p>
    <w:p w:rsidR="0079766B" w:rsidRPr="00DA6447" w:rsidRDefault="0079766B" w:rsidP="00802A68">
      <w:pPr>
        <w:rPr>
          <w:color w:val="000000"/>
        </w:rPr>
      </w:pPr>
    </w:p>
    <w:p w:rsidR="0079766B" w:rsidRPr="00DA6447" w:rsidRDefault="0079766B" w:rsidP="00802A68">
      <w:pPr>
        <w:rPr>
          <w:color w:val="000000"/>
        </w:rPr>
      </w:pPr>
    </w:p>
    <w:p w:rsidR="0079766B" w:rsidRPr="00DA6447" w:rsidRDefault="0079766B" w:rsidP="00802A68">
      <w:pPr>
        <w:rPr>
          <w:color w:val="000000"/>
        </w:rPr>
      </w:pPr>
    </w:p>
    <w:p w:rsidR="0079766B" w:rsidRPr="00DA6447" w:rsidRDefault="0079766B" w:rsidP="00802A68">
      <w:pPr>
        <w:rPr>
          <w:color w:val="000000"/>
        </w:rPr>
      </w:pPr>
    </w:p>
    <w:p w:rsidR="0079766B" w:rsidRPr="00DA6447" w:rsidRDefault="0079766B" w:rsidP="00802A68">
      <w:pPr>
        <w:pStyle w:val="Indholdsoverskrift"/>
        <w:rPr>
          <w:rFonts w:ascii="Times New Roman" w:hAnsi="Times New Roman"/>
          <w:color w:val="000000"/>
          <w:sz w:val="24"/>
          <w:szCs w:val="24"/>
        </w:rPr>
      </w:pPr>
    </w:p>
    <w:p w:rsidR="0079766B" w:rsidRPr="00DA6447" w:rsidRDefault="0079766B" w:rsidP="00802A68">
      <w:pPr>
        <w:rPr>
          <w:color w:val="000000"/>
        </w:rPr>
      </w:pPr>
    </w:p>
    <w:p w:rsidR="0079766B" w:rsidRPr="00DA6447" w:rsidRDefault="0079766B" w:rsidP="00802A68">
      <w:pPr>
        <w:pStyle w:val="Indholdsoverskrift"/>
        <w:rPr>
          <w:rFonts w:ascii="Times New Roman" w:hAnsi="Times New Roman"/>
          <w:color w:val="000000"/>
          <w:sz w:val="24"/>
          <w:szCs w:val="24"/>
        </w:rPr>
      </w:pPr>
    </w:p>
    <w:p w:rsidR="0079766B" w:rsidRPr="00DA6447" w:rsidRDefault="0079766B" w:rsidP="00802A68">
      <w:pPr>
        <w:rPr>
          <w:color w:val="000000"/>
        </w:rPr>
      </w:pPr>
    </w:p>
    <w:p w:rsidR="0079766B" w:rsidRPr="00DA6447" w:rsidRDefault="0079766B" w:rsidP="00802A68">
      <w:pPr>
        <w:pStyle w:val="Indholdsoverskrift"/>
        <w:rPr>
          <w:rFonts w:ascii="Times New Roman" w:hAnsi="Times New Roman"/>
          <w:color w:val="000000"/>
          <w:sz w:val="22"/>
          <w:szCs w:val="22"/>
        </w:rPr>
      </w:pPr>
    </w:p>
    <w:p w:rsidR="0079766B" w:rsidRPr="00DA6447" w:rsidRDefault="0079766B" w:rsidP="00802A68">
      <w:pPr>
        <w:rPr>
          <w:color w:val="000000"/>
          <w:sz w:val="22"/>
          <w:szCs w:val="22"/>
        </w:rPr>
      </w:pPr>
    </w:p>
    <w:p w:rsidR="0079766B" w:rsidRPr="00DA6447" w:rsidRDefault="0079766B" w:rsidP="00802A68">
      <w:pPr>
        <w:rPr>
          <w:color w:val="000000"/>
          <w:sz w:val="22"/>
          <w:szCs w:val="22"/>
        </w:rPr>
      </w:pPr>
    </w:p>
    <w:p w:rsidR="0079766B" w:rsidRPr="00DA6447" w:rsidRDefault="0079766B" w:rsidP="00802A68">
      <w:pPr>
        <w:pStyle w:val="Overskrift1"/>
        <w:numPr>
          <w:ilvl w:val="0"/>
          <w:numId w:val="0"/>
        </w:numPr>
        <w:rPr>
          <w:rFonts w:cs="Times New Roman"/>
          <w:b/>
          <w:bCs w:val="0"/>
          <w:color w:val="000000"/>
        </w:rPr>
      </w:pPr>
      <w:bookmarkStart w:id="2" w:name="_Toc382337304"/>
      <w:r w:rsidRPr="00DA6447">
        <w:rPr>
          <w:rFonts w:cs="Times New Roman"/>
          <w:bCs w:val="0"/>
          <w:color w:val="000000"/>
        </w:rPr>
        <w:t>Forord</w:t>
      </w:r>
      <w:bookmarkEnd w:id="2"/>
    </w:p>
    <w:p w:rsidR="0079766B" w:rsidRPr="00DA6447" w:rsidRDefault="0079766B" w:rsidP="00802A68">
      <w:pPr>
        <w:rPr>
          <w:color w:val="000000"/>
        </w:rPr>
      </w:pPr>
    </w:p>
    <w:p w:rsidR="0079766B" w:rsidRPr="00DA6447" w:rsidRDefault="0079766B" w:rsidP="00802A68">
      <w:pPr>
        <w:rPr>
          <w:color w:val="000000"/>
        </w:rPr>
      </w:pPr>
      <w:r w:rsidRPr="00DA6447">
        <w:rPr>
          <w:color w:val="000000"/>
        </w:rPr>
        <w:t>I henhold til § 2 i bekendtgørelse nr. 1257 af 25. oktober 2007 om uddannelse af speciallæger godkender Sundhedsstyrelsen målbeskrivelser for de lægelige specialer. Målbeskrivelserne angiver de teoretiske og praktisk-kliniske kompetencer, som kræves for at opnå tilladelse til at betegne sig som speciallæge i det enkelte speciale.</w:t>
      </w:r>
    </w:p>
    <w:p w:rsidR="0079766B" w:rsidRPr="00DA6447" w:rsidRDefault="0079766B" w:rsidP="00802A68">
      <w:pPr>
        <w:rPr>
          <w:color w:val="000000"/>
        </w:rPr>
      </w:pPr>
    </w:p>
    <w:p w:rsidR="0079766B" w:rsidRPr="00DA6447" w:rsidRDefault="0079766B" w:rsidP="00802A68">
      <w:pPr>
        <w:rPr>
          <w:color w:val="000000"/>
        </w:rPr>
      </w:pPr>
      <w:r w:rsidRPr="00DA6447">
        <w:rPr>
          <w:color w:val="000000"/>
        </w:rPr>
        <w:t xml:space="preserve">Målbeskrivelserne for de lægelige specialer udarbejdes i tæt samarbejde med de videnskabelige selskaber. </w:t>
      </w:r>
    </w:p>
    <w:p w:rsidR="0079766B" w:rsidRPr="00DA6447" w:rsidRDefault="0079766B" w:rsidP="00802A68">
      <w:pPr>
        <w:rPr>
          <w:color w:val="000000"/>
        </w:rPr>
      </w:pPr>
    </w:p>
    <w:p w:rsidR="0079766B" w:rsidRPr="005478B0" w:rsidRDefault="0079766B" w:rsidP="00802A68">
      <w:r w:rsidRPr="00DA6447">
        <w:rPr>
          <w:color w:val="000000"/>
        </w:rPr>
        <w:t xml:space="preserve">Målbeskrivelsen for speciallægeuddannelsen </w:t>
      </w:r>
      <w:r w:rsidRPr="005478B0">
        <w:t xml:space="preserve">i </w:t>
      </w:r>
      <w:r>
        <w:t>I</w:t>
      </w:r>
      <w:r w:rsidRPr="005478B0">
        <w:t xml:space="preserve">ntern </w:t>
      </w:r>
      <w:r>
        <w:t>M</w:t>
      </w:r>
      <w:r w:rsidRPr="005478B0">
        <w:t xml:space="preserve">edicin: </w:t>
      </w:r>
      <w:r>
        <w:t>E</w:t>
      </w:r>
      <w:r w:rsidRPr="005478B0">
        <w:t xml:space="preserve">ndokrinologi er udarbejdet i samarbejde med Dansk </w:t>
      </w:r>
      <w:proofErr w:type="spellStart"/>
      <w:r w:rsidRPr="005478B0">
        <w:t>Endokrinologisk</w:t>
      </w:r>
      <w:proofErr w:type="spellEnd"/>
      <w:r w:rsidRPr="005478B0">
        <w:t xml:space="preserve"> Selskab.</w:t>
      </w:r>
    </w:p>
    <w:p w:rsidR="0079766B" w:rsidRPr="005478B0" w:rsidRDefault="0079766B" w:rsidP="00802A68"/>
    <w:p w:rsidR="0079766B" w:rsidRPr="00DA6447" w:rsidRDefault="0079766B" w:rsidP="00802A68">
      <w:pPr>
        <w:rPr>
          <w:bCs/>
          <w:color w:val="000000"/>
        </w:rPr>
      </w:pPr>
    </w:p>
    <w:p w:rsidR="0079766B" w:rsidRPr="00DA6447" w:rsidRDefault="0079766B" w:rsidP="00802A68">
      <w:pPr>
        <w:rPr>
          <w:bCs/>
          <w:i/>
          <w:iCs/>
          <w:color w:val="000000"/>
        </w:rPr>
      </w:pPr>
      <w:r w:rsidRPr="00DA6447">
        <w:rPr>
          <w:bCs/>
          <w:color w:val="000000"/>
        </w:rPr>
        <w:t>Uddannelse og Autorisation</w:t>
      </w:r>
    </w:p>
    <w:p w:rsidR="0079766B" w:rsidRPr="00DA6447" w:rsidRDefault="0079766B" w:rsidP="00802A68">
      <w:pPr>
        <w:rPr>
          <w:bCs/>
          <w:iCs/>
          <w:color w:val="000000"/>
        </w:rPr>
      </w:pPr>
      <w:r w:rsidRPr="00DA6447">
        <w:rPr>
          <w:bCs/>
          <w:iCs/>
          <w:color w:val="000000"/>
        </w:rPr>
        <w:t>Sundhedsstyrelsen</w:t>
      </w:r>
    </w:p>
    <w:p w:rsidR="0079766B" w:rsidRPr="00DA6447" w:rsidRDefault="0079766B" w:rsidP="00802A68">
      <w:pPr>
        <w:rPr>
          <w:bCs/>
          <w:iCs/>
          <w:color w:val="000000"/>
        </w:rPr>
      </w:pPr>
    </w:p>
    <w:p w:rsidR="0079766B" w:rsidRPr="005478B0" w:rsidRDefault="00A17541" w:rsidP="00802A68">
      <w:pPr>
        <w:rPr>
          <w:bCs/>
          <w:iCs/>
        </w:rPr>
      </w:pPr>
      <w:r>
        <w:rPr>
          <w:bCs/>
          <w:iCs/>
        </w:rPr>
        <w:t xml:space="preserve">April </w:t>
      </w:r>
      <w:r w:rsidR="0079766B">
        <w:rPr>
          <w:bCs/>
          <w:iCs/>
        </w:rPr>
        <w:t>2014</w:t>
      </w:r>
    </w:p>
    <w:p w:rsidR="0079766B" w:rsidRPr="00DA6447" w:rsidRDefault="0079766B" w:rsidP="00802A68">
      <w:pPr>
        <w:pStyle w:val="Overskrift1"/>
        <w:numPr>
          <w:ilvl w:val="0"/>
          <w:numId w:val="0"/>
        </w:numPr>
        <w:rPr>
          <w:rFonts w:cs="Times New Roman"/>
          <w:b/>
          <w:szCs w:val="36"/>
        </w:rPr>
      </w:pPr>
    </w:p>
    <w:p w:rsidR="0079766B" w:rsidRPr="00DA6447" w:rsidRDefault="0079766B" w:rsidP="00802A68">
      <w:pPr>
        <w:pStyle w:val="Overskrift1"/>
        <w:numPr>
          <w:ilvl w:val="0"/>
          <w:numId w:val="0"/>
        </w:numPr>
        <w:rPr>
          <w:rFonts w:cs="Times New Roman"/>
          <w:b/>
          <w:szCs w:val="36"/>
        </w:rPr>
      </w:pPr>
    </w:p>
    <w:p w:rsidR="0079766B" w:rsidRPr="00DA6447" w:rsidRDefault="0079766B" w:rsidP="00802A68">
      <w:pPr>
        <w:pStyle w:val="Overskrift1"/>
        <w:numPr>
          <w:ilvl w:val="0"/>
          <w:numId w:val="0"/>
        </w:numPr>
        <w:rPr>
          <w:rFonts w:cs="Times New Roman"/>
          <w:b/>
          <w:szCs w:val="36"/>
        </w:rPr>
      </w:pPr>
    </w:p>
    <w:p w:rsidR="0079766B" w:rsidRPr="00DA6447" w:rsidRDefault="0079766B" w:rsidP="00802A68">
      <w:pPr>
        <w:pStyle w:val="Overskrift1"/>
        <w:numPr>
          <w:ilvl w:val="0"/>
          <w:numId w:val="0"/>
        </w:numPr>
        <w:rPr>
          <w:rFonts w:cs="Times New Roman"/>
          <w:b/>
          <w:szCs w:val="36"/>
        </w:rPr>
      </w:pPr>
    </w:p>
    <w:p w:rsidR="0079766B" w:rsidRPr="00DA6447" w:rsidRDefault="0079766B" w:rsidP="00802A68">
      <w:pPr>
        <w:pStyle w:val="Overskrift1"/>
        <w:numPr>
          <w:ilvl w:val="0"/>
          <w:numId w:val="0"/>
        </w:numPr>
        <w:rPr>
          <w:rFonts w:cs="Times New Roman"/>
          <w:b/>
          <w:szCs w:val="36"/>
        </w:rPr>
      </w:pPr>
    </w:p>
    <w:p w:rsidR="0079766B" w:rsidRPr="00DA6447" w:rsidRDefault="0079766B" w:rsidP="00802A68">
      <w:pPr>
        <w:pStyle w:val="Overskrift1"/>
        <w:numPr>
          <w:ilvl w:val="0"/>
          <w:numId w:val="0"/>
        </w:numPr>
        <w:rPr>
          <w:rFonts w:cs="Times New Roman"/>
          <w:b/>
          <w:szCs w:val="36"/>
        </w:rPr>
      </w:pPr>
    </w:p>
    <w:p w:rsidR="0079766B" w:rsidRPr="00DA6447" w:rsidRDefault="0079766B" w:rsidP="00802A68">
      <w:pPr>
        <w:pStyle w:val="Overskrift1"/>
        <w:numPr>
          <w:ilvl w:val="0"/>
          <w:numId w:val="0"/>
        </w:numPr>
        <w:rPr>
          <w:rFonts w:cs="Times New Roman"/>
          <w:b/>
          <w:szCs w:val="36"/>
        </w:rPr>
      </w:pPr>
    </w:p>
    <w:p w:rsidR="0079766B" w:rsidRPr="00DA6447" w:rsidRDefault="0079766B" w:rsidP="00802A68">
      <w:pPr>
        <w:pStyle w:val="Overskrift1"/>
        <w:numPr>
          <w:ilvl w:val="0"/>
          <w:numId w:val="0"/>
        </w:numPr>
        <w:rPr>
          <w:rFonts w:cs="Times New Roman"/>
          <w:b/>
          <w:szCs w:val="36"/>
        </w:rPr>
      </w:pPr>
    </w:p>
    <w:p w:rsidR="0079766B" w:rsidRPr="00DA6447" w:rsidRDefault="0079766B" w:rsidP="00802A68">
      <w:pPr>
        <w:pStyle w:val="Overskrift1"/>
        <w:numPr>
          <w:ilvl w:val="0"/>
          <w:numId w:val="0"/>
        </w:numPr>
        <w:rPr>
          <w:rFonts w:cs="Times New Roman"/>
          <w:b/>
          <w:szCs w:val="36"/>
        </w:rPr>
      </w:pPr>
    </w:p>
    <w:p w:rsidR="0079766B" w:rsidRPr="00DA6447" w:rsidRDefault="0079766B" w:rsidP="00802A68">
      <w:pPr>
        <w:pStyle w:val="Overskrift1"/>
        <w:numPr>
          <w:ilvl w:val="0"/>
          <w:numId w:val="0"/>
        </w:numPr>
        <w:rPr>
          <w:rFonts w:cs="Times New Roman"/>
          <w:b/>
          <w:szCs w:val="36"/>
        </w:rPr>
      </w:pPr>
    </w:p>
    <w:p w:rsidR="0079766B" w:rsidRPr="00DA6447" w:rsidRDefault="0079766B" w:rsidP="00802A68">
      <w:pPr>
        <w:pStyle w:val="Overskrift1"/>
        <w:numPr>
          <w:ilvl w:val="0"/>
          <w:numId w:val="0"/>
        </w:numPr>
        <w:rPr>
          <w:rFonts w:cs="Times New Roman"/>
          <w:b/>
          <w:szCs w:val="36"/>
        </w:rPr>
      </w:pPr>
      <w:r w:rsidRPr="00DA6447">
        <w:rPr>
          <w:rFonts w:cs="Times New Roman"/>
          <w:szCs w:val="36"/>
        </w:rPr>
        <w:br w:type="page"/>
      </w:r>
      <w:bookmarkStart w:id="3" w:name="_Toc382337305"/>
      <w:r w:rsidRPr="00DA6447">
        <w:rPr>
          <w:rFonts w:cs="Times New Roman"/>
          <w:szCs w:val="36"/>
        </w:rPr>
        <w:lastRenderedPageBreak/>
        <w:t>Indholdsfortegnelse</w:t>
      </w:r>
      <w:bookmarkEnd w:id="0"/>
      <w:bookmarkEnd w:id="3"/>
    </w:p>
    <w:p w:rsidR="00912022" w:rsidRDefault="0079766B">
      <w:pPr>
        <w:pStyle w:val="Indholdsfortegnelse1"/>
        <w:tabs>
          <w:tab w:val="right" w:leader="dot" w:pos="9628"/>
        </w:tabs>
        <w:rPr>
          <w:rFonts w:asciiTheme="minorHAnsi" w:eastAsiaTheme="minorEastAsia" w:hAnsiTheme="minorHAnsi" w:cstheme="minorBidi"/>
          <w:noProof/>
          <w:sz w:val="22"/>
          <w:szCs w:val="22"/>
        </w:rPr>
      </w:pPr>
      <w:r w:rsidRPr="00DA6447">
        <w:rPr>
          <w:b/>
          <w:sz w:val="36"/>
          <w:szCs w:val="36"/>
        </w:rPr>
        <w:fldChar w:fldCharType="begin"/>
      </w:r>
      <w:r w:rsidRPr="00DA6447">
        <w:rPr>
          <w:b/>
          <w:sz w:val="36"/>
          <w:szCs w:val="36"/>
        </w:rPr>
        <w:instrText xml:space="preserve"> TOC \o "1-3" \h \z \u </w:instrText>
      </w:r>
      <w:r w:rsidRPr="00DA6447">
        <w:rPr>
          <w:b/>
          <w:sz w:val="36"/>
          <w:szCs w:val="36"/>
        </w:rPr>
        <w:fldChar w:fldCharType="separate"/>
      </w:r>
      <w:hyperlink w:anchor="_Toc382337304" w:history="1">
        <w:r w:rsidR="00912022" w:rsidRPr="00757ADB">
          <w:rPr>
            <w:rStyle w:val="Hyperlink"/>
            <w:noProof/>
          </w:rPr>
          <w:t>Forord</w:t>
        </w:r>
        <w:r w:rsidR="00912022">
          <w:rPr>
            <w:noProof/>
            <w:webHidden/>
          </w:rPr>
          <w:tab/>
        </w:r>
        <w:r w:rsidR="00912022">
          <w:rPr>
            <w:noProof/>
            <w:webHidden/>
          </w:rPr>
          <w:fldChar w:fldCharType="begin"/>
        </w:r>
        <w:r w:rsidR="00912022">
          <w:rPr>
            <w:noProof/>
            <w:webHidden/>
          </w:rPr>
          <w:instrText xml:space="preserve"> PAGEREF _Toc382337304 \h </w:instrText>
        </w:r>
        <w:r w:rsidR="00912022">
          <w:rPr>
            <w:noProof/>
            <w:webHidden/>
          </w:rPr>
        </w:r>
        <w:r w:rsidR="00912022">
          <w:rPr>
            <w:noProof/>
            <w:webHidden/>
          </w:rPr>
          <w:fldChar w:fldCharType="separate"/>
        </w:r>
        <w:r w:rsidR="00912022">
          <w:rPr>
            <w:noProof/>
            <w:webHidden/>
          </w:rPr>
          <w:t>3</w:t>
        </w:r>
        <w:r w:rsidR="00912022">
          <w:rPr>
            <w:noProof/>
            <w:webHidden/>
          </w:rPr>
          <w:fldChar w:fldCharType="end"/>
        </w:r>
      </w:hyperlink>
    </w:p>
    <w:p w:rsidR="00912022" w:rsidRDefault="00E8366C">
      <w:pPr>
        <w:pStyle w:val="Indholdsfortegnelse1"/>
        <w:tabs>
          <w:tab w:val="right" w:leader="dot" w:pos="9628"/>
        </w:tabs>
        <w:rPr>
          <w:rFonts w:asciiTheme="minorHAnsi" w:eastAsiaTheme="minorEastAsia" w:hAnsiTheme="minorHAnsi" w:cstheme="minorBidi"/>
          <w:noProof/>
          <w:sz w:val="22"/>
          <w:szCs w:val="22"/>
        </w:rPr>
      </w:pPr>
      <w:hyperlink w:anchor="_Toc382337305" w:history="1">
        <w:r w:rsidR="00912022" w:rsidRPr="00757ADB">
          <w:rPr>
            <w:rStyle w:val="Hyperlink"/>
            <w:noProof/>
          </w:rPr>
          <w:t>Indholdsfortegnelse</w:t>
        </w:r>
        <w:r w:rsidR="00912022">
          <w:rPr>
            <w:noProof/>
            <w:webHidden/>
          </w:rPr>
          <w:tab/>
        </w:r>
        <w:r w:rsidR="00912022">
          <w:rPr>
            <w:noProof/>
            <w:webHidden/>
          </w:rPr>
          <w:fldChar w:fldCharType="begin"/>
        </w:r>
        <w:r w:rsidR="00912022">
          <w:rPr>
            <w:noProof/>
            <w:webHidden/>
          </w:rPr>
          <w:instrText xml:space="preserve"> PAGEREF _Toc382337305 \h </w:instrText>
        </w:r>
        <w:r w:rsidR="00912022">
          <w:rPr>
            <w:noProof/>
            <w:webHidden/>
          </w:rPr>
        </w:r>
        <w:r w:rsidR="00912022">
          <w:rPr>
            <w:noProof/>
            <w:webHidden/>
          </w:rPr>
          <w:fldChar w:fldCharType="separate"/>
        </w:r>
        <w:r w:rsidR="00912022">
          <w:rPr>
            <w:noProof/>
            <w:webHidden/>
          </w:rPr>
          <w:t>4</w:t>
        </w:r>
        <w:r w:rsidR="00912022">
          <w:rPr>
            <w:noProof/>
            <w:webHidden/>
          </w:rPr>
          <w:fldChar w:fldCharType="end"/>
        </w:r>
      </w:hyperlink>
    </w:p>
    <w:p w:rsidR="00912022" w:rsidRDefault="00E8366C">
      <w:pPr>
        <w:pStyle w:val="Indholdsfortegnelse1"/>
        <w:tabs>
          <w:tab w:val="left" w:pos="480"/>
          <w:tab w:val="right" w:leader="dot" w:pos="9628"/>
        </w:tabs>
        <w:rPr>
          <w:rFonts w:asciiTheme="minorHAnsi" w:eastAsiaTheme="minorEastAsia" w:hAnsiTheme="minorHAnsi" w:cstheme="minorBidi"/>
          <w:noProof/>
          <w:sz w:val="22"/>
          <w:szCs w:val="22"/>
        </w:rPr>
      </w:pPr>
      <w:hyperlink w:anchor="_Toc382337306" w:history="1">
        <w:r w:rsidR="00912022" w:rsidRPr="00757ADB">
          <w:rPr>
            <w:rStyle w:val="Hyperlink"/>
            <w:noProof/>
          </w:rPr>
          <w:t>1</w:t>
        </w:r>
        <w:r w:rsidR="00912022">
          <w:rPr>
            <w:rFonts w:asciiTheme="minorHAnsi" w:eastAsiaTheme="minorEastAsia" w:hAnsiTheme="minorHAnsi" w:cstheme="minorBidi"/>
            <w:noProof/>
            <w:sz w:val="22"/>
            <w:szCs w:val="22"/>
          </w:rPr>
          <w:tab/>
        </w:r>
        <w:r w:rsidR="00912022" w:rsidRPr="00757ADB">
          <w:rPr>
            <w:rStyle w:val="Hyperlink"/>
            <w:noProof/>
          </w:rPr>
          <w:t>Indledning</w:t>
        </w:r>
        <w:r w:rsidR="00912022">
          <w:rPr>
            <w:noProof/>
            <w:webHidden/>
          </w:rPr>
          <w:tab/>
        </w:r>
        <w:r w:rsidR="00912022">
          <w:rPr>
            <w:noProof/>
            <w:webHidden/>
          </w:rPr>
          <w:fldChar w:fldCharType="begin"/>
        </w:r>
        <w:r w:rsidR="00912022">
          <w:rPr>
            <w:noProof/>
            <w:webHidden/>
          </w:rPr>
          <w:instrText xml:space="preserve"> PAGEREF _Toc382337306 \h </w:instrText>
        </w:r>
        <w:r w:rsidR="00912022">
          <w:rPr>
            <w:noProof/>
            <w:webHidden/>
          </w:rPr>
        </w:r>
        <w:r w:rsidR="00912022">
          <w:rPr>
            <w:noProof/>
            <w:webHidden/>
          </w:rPr>
          <w:fldChar w:fldCharType="separate"/>
        </w:r>
        <w:r w:rsidR="00912022">
          <w:rPr>
            <w:noProof/>
            <w:webHidden/>
          </w:rPr>
          <w:t>6</w:t>
        </w:r>
        <w:r w:rsidR="00912022">
          <w:rPr>
            <w:noProof/>
            <w:webHidden/>
          </w:rPr>
          <w:fldChar w:fldCharType="end"/>
        </w:r>
      </w:hyperlink>
    </w:p>
    <w:p w:rsidR="00912022" w:rsidRDefault="00E8366C">
      <w:pPr>
        <w:pStyle w:val="Indholdsfortegnelse2"/>
        <w:tabs>
          <w:tab w:val="left" w:pos="880"/>
          <w:tab w:val="right" w:leader="dot" w:pos="9628"/>
        </w:tabs>
        <w:rPr>
          <w:rFonts w:asciiTheme="minorHAnsi" w:eastAsiaTheme="minorEastAsia" w:hAnsiTheme="minorHAnsi" w:cstheme="minorBidi"/>
          <w:noProof/>
          <w:sz w:val="22"/>
          <w:szCs w:val="22"/>
        </w:rPr>
      </w:pPr>
      <w:hyperlink w:anchor="_Toc382337307" w:history="1">
        <w:r w:rsidR="00912022" w:rsidRPr="00757ADB">
          <w:rPr>
            <w:rStyle w:val="Hyperlink"/>
            <w:noProof/>
          </w:rPr>
          <w:t>1.1</w:t>
        </w:r>
        <w:r w:rsidR="00912022">
          <w:rPr>
            <w:rFonts w:asciiTheme="minorHAnsi" w:eastAsiaTheme="minorEastAsia" w:hAnsiTheme="minorHAnsi" w:cstheme="minorBidi"/>
            <w:noProof/>
            <w:sz w:val="22"/>
            <w:szCs w:val="22"/>
          </w:rPr>
          <w:tab/>
        </w:r>
        <w:r w:rsidR="00912022" w:rsidRPr="00757ADB">
          <w:rPr>
            <w:rStyle w:val="Hyperlink"/>
            <w:noProof/>
          </w:rPr>
          <w:t>Overgang til ny målbeskrivelse</w:t>
        </w:r>
        <w:r w:rsidR="00912022">
          <w:rPr>
            <w:noProof/>
            <w:webHidden/>
          </w:rPr>
          <w:tab/>
        </w:r>
        <w:r w:rsidR="00912022">
          <w:rPr>
            <w:noProof/>
            <w:webHidden/>
          </w:rPr>
          <w:fldChar w:fldCharType="begin"/>
        </w:r>
        <w:r w:rsidR="00912022">
          <w:rPr>
            <w:noProof/>
            <w:webHidden/>
          </w:rPr>
          <w:instrText xml:space="preserve"> PAGEREF _Toc382337307 \h </w:instrText>
        </w:r>
        <w:r w:rsidR="00912022">
          <w:rPr>
            <w:noProof/>
            <w:webHidden/>
          </w:rPr>
        </w:r>
        <w:r w:rsidR="00912022">
          <w:rPr>
            <w:noProof/>
            <w:webHidden/>
          </w:rPr>
          <w:fldChar w:fldCharType="separate"/>
        </w:r>
        <w:r w:rsidR="00912022">
          <w:rPr>
            <w:noProof/>
            <w:webHidden/>
          </w:rPr>
          <w:t>6</w:t>
        </w:r>
        <w:r w:rsidR="00912022">
          <w:rPr>
            <w:noProof/>
            <w:webHidden/>
          </w:rPr>
          <w:fldChar w:fldCharType="end"/>
        </w:r>
      </w:hyperlink>
    </w:p>
    <w:p w:rsidR="00912022" w:rsidRDefault="00E8366C">
      <w:pPr>
        <w:pStyle w:val="Indholdsfortegnelse1"/>
        <w:tabs>
          <w:tab w:val="left" w:pos="480"/>
          <w:tab w:val="right" w:leader="dot" w:pos="9628"/>
        </w:tabs>
        <w:rPr>
          <w:rFonts w:asciiTheme="minorHAnsi" w:eastAsiaTheme="minorEastAsia" w:hAnsiTheme="minorHAnsi" w:cstheme="minorBidi"/>
          <w:noProof/>
          <w:sz w:val="22"/>
          <w:szCs w:val="22"/>
        </w:rPr>
      </w:pPr>
      <w:hyperlink w:anchor="_Toc382337308" w:history="1">
        <w:r w:rsidR="00912022" w:rsidRPr="00757ADB">
          <w:rPr>
            <w:rStyle w:val="Hyperlink"/>
            <w:noProof/>
          </w:rPr>
          <w:t>2</w:t>
        </w:r>
        <w:r w:rsidR="00912022">
          <w:rPr>
            <w:rFonts w:asciiTheme="minorHAnsi" w:eastAsiaTheme="minorEastAsia" w:hAnsiTheme="minorHAnsi" w:cstheme="minorBidi"/>
            <w:noProof/>
            <w:sz w:val="22"/>
            <w:szCs w:val="22"/>
          </w:rPr>
          <w:tab/>
        </w:r>
        <w:r w:rsidR="00912022" w:rsidRPr="00757ADB">
          <w:rPr>
            <w:rStyle w:val="Hyperlink"/>
            <w:noProof/>
          </w:rPr>
          <w:t>Den generelle del</w:t>
        </w:r>
        <w:r w:rsidR="00912022">
          <w:rPr>
            <w:noProof/>
            <w:webHidden/>
          </w:rPr>
          <w:tab/>
        </w:r>
        <w:r w:rsidR="00912022">
          <w:rPr>
            <w:noProof/>
            <w:webHidden/>
          </w:rPr>
          <w:fldChar w:fldCharType="begin"/>
        </w:r>
        <w:r w:rsidR="00912022">
          <w:rPr>
            <w:noProof/>
            <w:webHidden/>
          </w:rPr>
          <w:instrText xml:space="preserve"> PAGEREF _Toc382337308 \h </w:instrText>
        </w:r>
        <w:r w:rsidR="00912022">
          <w:rPr>
            <w:noProof/>
            <w:webHidden/>
          </w:rPr>
        </w:r>
        <w:r w:rsidR="00912022">
          <w:rPr>
            <w:noProof/>
            <w:webHidden/>
          </w:rPr>
          <w:fldChar w:fldCharType="separate"/>
        </w:r>
        <w:r w:rsidR="00912022">
          <w:rPr>
            <w:noProof/>
            <w:webHidden/>
          </w:rPr>
          <w:t>6</w:t>
        </w:r>
        <w:r w:rsidR="00912022">
          <w:rPr>
            <w:noProof/>
            <w:webHidden/>
          </w:rPr>
          <w:fldChar w:fldCharType="end"/>
        </w:r>
      </w:hyperlink>
    </w:p>
    <w:p w:rsidR="00912022" w:rsidRDefault="00E8366C">
      <w:pPr>
        <w:pStyle w:val="Indholdsfortegnelse1"/>
        <w:tabs>
          <w:tab w:val="left" w:pos="480"/>
          <w:tab w:val="right" w:leader="dot" w:pos="9628"/>
        </w:tabs>
        <w:rPr>
          <w:rFonts w:asciiTheme="minorHAnsi" w:eastAsiaTheme="minorEastAsia" w:hAnsiTheme="minorHAnsi" w:cstheme="minorBidi"/>
          <w:noProof/>
          <w:sz w:val="22"/>
          <w:szCs w:val="22"/>
        </w:rPr>
      </w:pPr>
      <w:hyperlink w:anchor="_Toc382337309" w:history="1">
        <w:r w:rsidR="00912022" w:rsidRPr="00757ADB">
          <w:rPr>
            <w:rStyle w:val="Hyperlink"/>
            <w:noProof/>
          </w:rPr>
          <w:t>3</w:t>
        </w:r>
        <w:r w:rsidR="00912022">
          <w:rPr>
            <w:rFonts w:asciiTheme="minorHAnsi" w:eastAsiaTheme="minorEastAsia" w:hAnsiTheme="minorHAnsi" w:cstheme="minorBidi"/>
            <w:noProof/>
            <w:sz w:val="22"/>
            <w:szCs w:val="22"/>
          </w:rPr>
          <w:tab/>
        </w:r>
        <w:r w:rsidR="00912022" w:rsidRPr="00757ADB">
          <w:rPr>
            <w:rStyle w:val="Hyperlink"/>
            <w:noProof/>
          </w:rPr>
          <w:t>Den specialespecifikke del</w:t>
        </w:r>
        <w:r w:rsidR="00912022">
          <w:rPr>
            <w:noProof/>
            <w:webHidden/>
          </w:rPr>
          <w:tab/>
        </w:r>
        <w:r w:rsidR="00912022">
          <w:rPr>
            <w:noProof/>
            <w:webHidden/>
          </w:rPr>
          <w:fldChar w:fldCharType="begin"/>
        </w:r>
        <w:r w:rsidR="00912022">
          <w:rPr>
            <w:noProof/>
            <w:webHidden/>
          </w:rPr>
          <w:instrText xml:space="preserve"> PAGEREF _Toc382337309 \h </w:instrText>
        </w:r>
        <w:r w:rsidR="00912022">
          <w:rPr>
            <w:noProof/>
            <w:webHidden/>
          </w:rPr>
        </w:r>
        <w:r w:rsidR="00912022">
          <w:rPr>
            <w:noProof/>
            <w:webHidden/>
          </w:rPr>
          <w:fldChar w:fldCharType="separate"/>
        </w:r>
        <w:r w:rsidR="00912022">
          <w:rPr>
            <w:noProof/>
            <w:webHidden/>
          </w:rPr>
          <w:t>6</w:t>
        </w:r>
        <w:r w:rsidR="00912022">
          <w:rPr>
            <w:noProof/>
            <w:webHidden/>
          </w:rPr>
          <w:fldChar w:fldCharType="end"/>
        </w:r>
      </w:hyperlink>
    </w:p>
    <w:p w:rsidR="00912022" w:rsidRDefault="00E8366C">
      <w:pPr>
        <w:pStyle w:val="Indholdsfortegnelse2"/>
        <w:tabs>
          <w:tab w:val="left" w:pos="880"/>
          <w:tab w:val="right" w:leader="dot" w:pos="9628"/>
        </w:tabs>
        <w:rPr>
          <w:rFonts w:asciiTheme="minorHAnsi" w:eastAsiaTheme="minorEastAsia" w:hAnsiTheme="minorHAnsi" w:cstheme="minorBidi"/>
          <w:noProof/>
          <w:sz w:val="22"/>
          <w:szCs w:val="22"/>
        </w:rPr>
      </w:pPr>
      <w:hyperlink w:anchor="_Toc382337310" w:history="1">
        <w:r w:rsidR="00912022" w:rsidRPr="00757ADB">
          <w:rPr>
            <w:rStyle w:val="Hyperlink"/>
            <w:noProof/>
          </w:rPr>
          <w:t>3.1</w:t>
        </w:r>
        <w:r w:rsidR="00912022">
          <w:rPr>
            <w:rFonts w:asciiTheme="minorHAnsi" w:eastAsiaTheme="minorEastAsia" w:hAnsiTheme="minorHAnsi" w:cstheme="minorBidi"/>
            <w:noProof/>
            <w:sz w:val="22"/>
            <w:szCs w:val="22"/>
          </w:rPr>
          <w:tab/>
        </w:r>
        <w:r w:rsidR="00912022" w:rsidRPr="00757ADB">
          <w:rPr>
            <w:rStyle w:val="Hyperlink"/>
            <w:noProof/>
          </w:rPr>
          <w:t>Beskrivelse af specialet</w:t>
        </w:r>
        <w:r w:rsidR="00912022">
          <w:rPr>
            <w:noProof/>
            <w:webHidden/>
          </w:rPr>
          <w:tab/>
        </w:r>
        <w:r w:rsidR="00912022">
          <w:rPr>
            <w:noProof/>
            <w:webHidden/>
          </w:rPr>
          <w:fldChar w:fldCharType="begin"/>
        </w:r>
        <w:r w:rsidR="00912022">
          <w:rPr>
            <w:noProof/>
            <w:webHidden/>
          </w:rPr>
          <w:instrText xml:space="preserve"> PAGEREF _Toc382337310 \h </w:instrText>
        </w:r>
        <w:r w:rsidR="00912022">
          <w:rPr>
            <w:noProof/>
            <w:webHidden/>
          </w:rPr>
        </w:r>
        <w:r w:rsidR="00912022">
          <w:rPr>
            <w:noProof/>
            <w:webHidden/>
          </w:rPr>
          <w:fldChar w:fldCharType="separate"/>
        </w:r>
        <w:r w:rsidR="00912022">
          <w:rPr>
            <w:noProof/>
            <w:webHidden/>
          </w:rPr>
          <w:t>6</w:t>
        </w:r>
        <w:r w:rsidR="00912022">
          <w:rPr>
            <w:noProof/>
            <w:webHidden/>
          </w:rPr>
          <w:fldChar w:fldCharType="end"/>
        </w:r>
      </w:hyperlink>
    </w:p>
    <w:p w:rsidR="00912022" w:rsidRDefault="00E8366C">
      <w:pPr>
        <w:pStyle w:val="Indholdsfortegnelse2"/>
        <w:tabs>
          <w:tab w:val="left" w:pos="880"/>
          <w:tab w:val="right" w:leader="dot" w:pos="9628"/>
        </w:tabs>
        <w:rPr>
          <w:rFonts w:asciiTheme="minorHAnsi" w:eastAsiaTheme="minorEastAsia" w:hAnsiTheme="minorHAnsi" w:cstheme="minorBidi"/>
          <w:noProof/>
          <w:sz w:val="22"/>
          <w:szCs w:val="22"/>
        </w:rPr>
      </w:pPr>
      <w:hyperlink w:anchor="_Toc382337311" w:history="1">
        <w:r w:rsidR="00912022" w:rsidRPr="00757ADB">
          <w:rPr>
            <w:rStyle w:val="Hyperlink"/>
            <w:noProof/>
          </w:rPr>
          <w:t>3.2</w:t>
        </w:r>
        <w:r w:rsidR="00912022">
          <w:rPr>
            <w:rFonts w:asciiTheme="minorHAnsi" w:eastAsiaTheme="minorEastAsia" w:hAnsiTheme="minorHAnsi" w:cstheme="minorBidi"/>
            <w:noProof/>
            <w:sz w:val="22"/>
            <w:szCs w:val="22"/>
          </w:rPr>
          <w:tab/>
        </w:r>
        <w:r w:rsidR="00912022" w:rsidRPr="00757ADB">
          <w:rPr>
            <w:rStyle w:val="Hyperlink"/>
            <w:noProof/>
          </w:rPr>
          <w:t>Beskrivelse af uddannelsens overordnede forløb</w:t>
        </w:r>
        <w:r w:rsidR="00912022">
          <w:rPr>
            <w:noProof/>
            <w:webHidden/>
          </w:rPr>
          <w:tab/>
        </w:r>
        <w:r w:rsidR="00912022">
          <w:rPr>
            <w:noProof/>
            <w:webHidden/>
          </w:rPr>
          <w:fldChar w:fldCharType="begin"/>
        </w:r>
        <w:r w:rsidR="00912022">
          <w:rPr>
            <w:noProof/>
            <w:webHidden/>
          </w:rPr>
          <w:instrText xml:space="preserve"> PAGEREF _Toc382337311 \h </w:instrText>
        </w:r>
        <w:r w:rsidR="00912022">
          <w:rPr>
            <w:noProof/>
            <w:webHidden/>
          </w:rPr>
        </w:r>
        <w:r w:rsidR="00912022">
          <w:rPr>
            <w:noProof/>
            <w:webHidden/>
          </w:rPr>
          <w:fldChar w:fldCharType="separate"/>
        </w:r>
        <w:r w:rsidR="00912022">
          <w:rPr>
            <w:noProof/>
            <w:webHidden/>
          </w:rPr>
          <w:t>7</w:t>
        </w:r>
        <w:r w:rsidR="00912022">
          <w:rPr>
            <w:noProof/>
            <w:webHidden/>
          </w:rPr>
          <w:fldChar w:fldCharType="end"/>
        </w:r>
      </w:hyperlink>
    </w:p>
    <w:p w:rsidR="00912022" w:rsidRDefault="00E8366C">
      <w:pPr>
        <w:pStyle w:val="Indholdsfortegnelse2"/>
        <w:tabs>
          <w:tab w:val="left" w:pos="880"/>
          <w:tab w:val="right" w:leader="dot" w:pos="9628"/>
        </w:tabs>
        <w:rPr>
          <w:rFonts w:asciiTheme="minorHAnsi" w:eastAsiaTheme="minorEastAsia" w:hAnsiTheme="minorHAnsi" w:cstheme="minorBidi"/>
          <w:noProof/>
          <w:sz w:val="22"/>
          <w:szCs w:val="22"/>
        </w:rPr>
      </w:pPr>
      <w:hyperlink w:anchor="_Toc382337312" w:history="1">
        <w:r w:rsidR="00912022" w:rsidRPr="00757ADB">
          <w:rPr>
            <w:rStyle w:val="Hyperlink"/>
            <w:noProof/>
          </w:rPr>
          <w:t>3.3</w:t>
        </w:r>
        <w:r w:rsidR="00912022">
          <w:rPr>
            <w:rFonts w:asciiTheme="minorHAnsi" w:eastAsiaTheme="minorEastAsia" w:hAnsiTheme="minorHAnsi" w:cstheme="minorBidi"/>
            <w:noProof/>
            <w:sz w:val="22"/>
            <w:szCs w:val="22"/>
          </w:rPr>
          <w:tab/>
        </w:r>
        <w:r w:rsidR="00912022" w:rsidRPr="00757ADB">
          <w:rPr>
            <w:rStyle w:val="Hyperlink"/>
            <w:noProof/>
          </w:rPr>
          <w:t>Ansvarsfordeling for funktioner i speciallægeuddannelsen</w:t>
        </w:r>
        <w:r w:rsidR="00912022">
          <w:rPr>
            <w:noProof/>
            <w:webHidden/>
          </w:rPr>
          <w:tab/>
        </w:r>
        <w:r w:rsidR="00912022">
          <w:rPr>
            <w:noProof/>
            <w:webHidden/>
          </w:rPr>
          <w:fldChar w:fldCharType="begin"/>
        </w:r>
        <w:r w:rsidR="00912022">
          <w:rPr>
            <w:noProof/>
            <w:webHidden/>
          </w:rPr>
          <w:instrText xml:space="preserve"> PAGEREF _Toc382337312 \h </w:instrText>
        </w:r>
        <w:r w:rsidR="00912022">
          <w:rPr>
            <w:noProof/>
            <w:webHidden/>
          </w:rPr>
        </w:r>
        <w:r w:rsidR="00912022">
          <w:rPr>
            <w:noProof/>
            <w:webHidden/>
          </w:rPr>
          <w:fldChar w:fldCharType="separate"/>
        </w:r>
        <w:r w:rsidR="00912022">
          <w:rPr>
            <w:noProof/>
            <w:webHidden/>
          </w:rPr>
          <w:t>7</w:t>
        </w:r>
        <w:r w:rsidR="00912022">
          <w:rPr>
            <w:noProof/>
            <w:webHidden/>
          </w:rPr>
          <w:fldChar w:fldCharType="end"/>
        </w:r>
      </w:hyperlink>
    </w:p>
    <w:p w:rsidR="00912022" w:rsidRDefault="00E8366C">
      <w:pPr>
        <w:pStyle w:val="Indholdsfortegnelse1"/>
        <w:tabs>
          <w:tab w:val="left" w:pos="480"/>
          <w:tab w:val="right" w:leader="dot" w:pos="9628"/>
        </w:tabs>
        <w:rPr>
          <w:rFonts w:asciiTheme="minorHAnsi" w:eastAsiaTheme="minorEastAsia" w:hAnsiTheme="minorHAnsi" w:cstheme="minorBidi"/>
          <w:noProof/>
          <w:sz w:val="22"/>
          <w:szCs w:val="22"/>
        </w:rPr>
      </w:pPr>
      <w:hyperlink w:anchor="_Toc382337313" w:history="1">
        <w:r w:rsidR="00912022" w:rsidRPr="00757ADB">
          <w:rPr>
            <w:rStyle w:val="Hyperlink"/>
            <w:noProof/>
          </w:rPr>
          <w:t>4</w:t>
        </w:r>
        <w:r w:rsidR="00912022">
          <w:rPr>
            <w:rFonts w:asciiTheme="minorHAnsi" w:eastAsiaTheme="minorEastAsia" w:hAnsiTheme="minorHAnsi" w:cstheme="minorBidi"/>
            <w:noProof/>
            <w:sz w:val="22"/>
            <w:szCs w:val="22"/>
          </w:rPr>
          <w:tab/>
        </w:r>
        <w:r w:rsidR="00912022" w:rsidRPr="00757ADB">
          <w:rPr>
            <w:rStyle w:val="Hyperlink"/>
            <w:noProof/>
          </w:rPr>
          <w:t>Fælles medicinsk grunduddannelse</w:t>
        </w:r>
        <w:r w:rsidR="00912022">
          <w:rPr>
            <w:noProof/>
            <w:webHidden/>
          </w:rPr>
          <w:tab/>
        </w:r>
        <w:r w:rsidR="00912022">
          <w:rPr>
            <w:noProof/>
            <w:webHidden/>
          </w:rPr>
          <w:fldChar w:fldCharType="begin"/>
        </w:r>
        <w:r w:rsidR="00912022">
          <w:rPr>
            <w:noProof/>
            <w:webHidden/>
          </w:rPr>
          <w:instrText xml:space="preserve"> PAGEREF _Toc382337313 \h </w:instrText>
        </w:r>
        <w:r w:rsidR="00912022">
          <w:rPr>
            <w:noProof/>
            <w:webHidden/>
          </w:rPr>
        </w:r>
        <w:r w:rsidR="00912022">
          <w:rPr>
            <w:noProof/>
            <w:webHidden/>
          </w:rPr>
          <w:fldChar w:fldCharType="separate"/>
        </w:r>
        <w:r w:rsidR="00912022">
          <w:rPr>
            <w:noProof/>
            <w:webHidden/>
          </w:rPr>
          <w:t>9</w:t>
        </w:r>
        <w:r w:rsidR="00912022">
          <w:rPr>
            <w:noProof/>
            <w:webHidden/>
          </w:rPr>
          <w:fldChar w:fldCharType="end"/>
        </w:r>
      </w:hyperlink>
    </w:p>
    <w:p w:rsidR="00912022" w:rsidRDefault="00E8366C">
      <w:pPr>
        <w:pStyle w:val="Indholdsfortegnelse2"/>
        <w:tabs>
          <w:tab w:val="left" w:pos="880"/>
          <w:tab w:val="right" w:leader="dot" w:pos="9628"/>
        </w:tabs>
        <w:rPr>
          <w:rFonts w:asciiTheme="minorHAnsi" w:eastAsiaTheme="minorEastAsia" w:hAnsiTheme="minorHAnsi" w:cstheme="minorBidi"/>
          <w:noProof/>
          <w:sz w:val="22"/>
          <w:szCs w:val="22"/>
        </w:rPr>
      </w:pPr>
      <w:hyperlink w:anchor="_Toc382337314" w:history="1">
        <w:r w:rsidR="00912022" w:rsidRPr="00757ADB">
          <w:rPr>
            <w:rStyle w:val="Hyperlink"/>
            <w:noProof/>
          </w:rPr>
          <w:t>4.1</w:t>
        </w:r>
        <w:r w:rsidR="00912022">
          <w:rPr>
            <w:rFonts w:asciiTheme="minorHAnsi" w:eastAsiaTheme="minorEastAsia" w:hAnsiTheme="minorHAnsi" w:cstheme="minorBidi"/>
            <w:noProof/>
            <w:sz w:val="22"/>
            <w:szCs w:val="22"/>
          </w:rPr>
          <w:tab/>
        </w:r>
        <w:r w:rsidR="00912022" w:rsidRPr="00757ADB">
          <w:rPr>
            <w:rStyle w:val="Hyperlink"/>
            <w:noProof/>
          </w:rPr>
          <w:t>Kompetencer</w:t>
        </w:r>
        <w:r w:rsidR="00912022">
          <w:rPr>
            <w:noProof/>
            <w:webHidden/>
          </w:rPr>
          <w:tab/>
        </w:r>
        <w:r w:rsidR="00912022">
          <w:rPr>
            <w:noProof/>
            <w:webHidden/>
          </w:rPr>
          <w:fldChar w:fldCharType="begin"/>
        </w:r>
        <w:r w:rsidR="00912022">
          <w:rPr>
            <w:noProof/>
            <w:webHidden/>
          </w:rPr>
          <w:instrText xml:space="preserve"> PAGEREF _Toc382337314 \h </w:instrText>
        </w:r>
        <w:r w:rsidR="00912022">
          <w:rPr>
            <w:noProof/>
            <w:webHidden/>
          </w:rPr>
        </w:r>
        <w:r w:rsidR="00912022">
          <w:rPr>
            <w:noProof/>
            <w:webHidden/>
          </w:rPr>
          <w:fldChar w:fldCharType="separate"/>
        </w:r>
        <w:r w:rsidR="00912022">
          <w:rPr>
            <w:noProof/>
            <w:webHidden/>
          </w:rPr>
          <w:t>9</w:t>
        </w:r>
        <w:r w:rsidR="00912022">
          <w:rPr>
            <w:noProof/>
            <w:webHidden/>
          </w:rPr>
          <w:fldChar w:fldCharType="end"/>
        </w:r>
      </w:hyperlink>
    </w:p>
    <w:p w:rsidR="00912022" w:rsidRDefault="00E8366C">
      <w:pPr>
        <w:pStyle w:val="Indholdsfortegnelse2"/>
        <w:tabs>
          <w:tab w:val="left" w:pos="880"/>
          <w:tab w:val="right" w:leader="dot" w:pos="9628"/>
        </w:tabs>
        <w:rPr>
          <w:rFonts w:asciiTheme="minorHAnsi" w:eastAsiaTheme="minorEastAsia" w:hAnsiTheme="minorHAnsi" w:cstheme="minorBidi"/>
          <w:noProof/>
          <w:sz w:val="22"/>
          <w:szCs w:val="22"/>
        </w:rPr>
      </w:pPr>
      <w:hyperlink w:anchor="_Toc382337315" w:history="1">
        <w:r w:rsidR="00912022" w:rsidRPr="00757ADB">
          <w:rPr>
            <w:rStyle w:val="Hyperlink"/>
            <w:noProof/>
          </w:rPr>
          <w:t>4.2</w:t>
        </w:r>
        <w:r w:rsidR="00912022">
          <w:rPr>
            <w:rFonts w:asciiTheme="minorHAnsi" w:eastAsiaTheme="minorEastAsia" w:hAnsiTheme="minorHAnsi" w:cstheme="minorBidi"/>
            <w:noProof/>
            <w:sz w:val="22"/>
            <w:szCs w:val="22"/>
          </w:rPr>
          <w:tab/>
        </w:r>
        <w:r w:rsidR="00912022" w:rsidRPr="00757ADB">
          <w:rPr>
            <w:rStyle w:val="Hyperlink"/>
            <w:noProof/>
          </w:rPr>
          <w:t>Læringsstrategier og metoder til kompetencevurdering</w:t>
        </w:r>
        <w:r w:rsidR="00912022">
          <w:rPr>
            <w:noProof/>
            <w:webHidden/>
          </w:rPr>
          <w:tab/>
        </w:r>
        <w:r w:rsidR="00912022">
          <w:rPr>
            <w:noProof/>
            <w:webHidden/>
          </w:rPr>
          <w:fldChar w:fldCharType="begin"/>
        </w:r>
        <w:r w:rsidR="00912022">
          <w:rPr>
            <w:noProof/>
            <w:webHidden/>
          </w:rPr>
          <w:instrText xml:space="preserve"> PAGEREF _Toc382337315 \h </w:instrText>
        </w:r>
        <w:r w:rsidR="00912022">
          <w:rPr>
            <w:noProof/>
            <w:webHidden/>
          </w:rPr>
        </w:r>
        <w:r w:rsidR="00912022">
          <w:rPr>
            <w:noProof/>
            <w:webHidden/>
          </w:rPr>
          <w:fldChar w:fldCharType="separate"/>
        </w:r>
        <w:r w:rsidR="00912022">
          <w:rPr>
            <w:noProof/>
            <w:webHidden/>
          </w:rPr>
          <w:t>9</w:t>
        </w:r>
        <w:r w:rsidR="00912022">
          <w:rPr>
            <w:noProof/>
            <w:webHidden/>
          </w:rPr>
          <w:fldChar w:fldCharType="end"/>
        </w:r>
      </w:hyperlink>
    </w:p>
    <w:p w:rsidR="00912022" w:rsidRDefault="00E8366C">
      <w:pPr>
        <w:pStyle w:val="Indholdsfortegnelse2"/>
        <w:tabs>
          <w:tab w:val="left" w:pos="880"/>
          <w:tab w:val="right" w:leader="dot" w:pos="9628"/>
        </w:tabs>
        <w:rPr>
          <w:rFonts w:asciiTheme="minorHAnsi" w:eastAsiaTheme="minorEastAsia" w:hAnsiTheme="minorHAnsi" w:cstheme="minorBidi"/>
          <w:noProof/>
          <w:sz w:val="22"/>
          <w:szCs w:val="22"/>
        </w:rPr>
      </w:pPr>
      <w:hyperlink w:anchor="_Toc382337316" w:history="1">
        <w:r w:rsidR="00912022" w:rsidRPr="00757ADB">
          <w:rPr>
            <w:rStyle w:val="Hyperlink"/>
            <w:noProof/>
            <w:lang w:val="sv-SE"/>
          </w:rPr>
          <w:t>4.3</w:t>
        </w:r>
        <w:r w:rsidR="00912022">
          <w:rPr>
            <w:rFonts w:asciiTheme="minorHAnsi" w:eastAsiaTheme="minorEastAsia" w:hAnsiTheme="minorHAnsi" w:cstheme="minorBidi"/>
            <w:noProof/>
            <w:sz w:val="22"/>
            <w:szCs w:val="22"/>
          </w:rPr>
          <w:tab/>
        </w:r>
        <w:r w:rsidR="00912022" w:rsidRPr="00757ADB">
          <w:rPr>
            <w:rStyle w:val="Hyperlink"/>
            <w:noProof/>
            <w:lang w:val="sv-SE"/>
          </w:rPr>
          <w:t>Liste med specialets obligatoriske kompetencer</w:t>
        </w:r>
        <w:r w:rsidR="00912022">
          <w:rPr>
            <w:noProof/>
            <w:webHidden/>
          </w:rPr>
          <w:tab/>
        </w:r>
        <w:r w:rsidR="00912022">
          <w:rPr>
            <w:noProof/>
            <w:webHidden/>
          </w:rPr>
          <w:fldChar w:fldCharType="begin"/>
        </w:r>
        <w:r w:rsidR="00912022">
          <w:rPr>
            <w:noProof/>
            <w:webHidden/>
          </w:rPr>
          <w:instrText xml:space="preserve"> PAGEREF _Toc382337316 \h </w:instrText>
        </w:r>
        <w:r w:rsidR="00912022">
          <w:rPr>
            <w:noProof/>
            <w:webHidden/>
          </w:rPr>
        </w:r>
        <w:r w:rsidR="00912022">
          <w:rPr>
            <w:noProof/>
            <w:webHidden/>
          </w:rPr>
          <w:fldChar w:fldCharType="separate"/>
        </w:r>
        <w:r w:rsidR="00912022">
          <w:rPr>
            <w:noProof/>
            <w:webHidden/>
          </w:rPr>
          <w:t>9</w:t>
        </w:r>
        <w:r w:rsidR="00912022">
          <w:rPr>
            <w:noProof/>
            <w:webHidden/>
          </w:rPr>
          <w:fldChar w:fldCharType="end"/>
        </w:r>
      </w:hyperlink>
    </w:p>
    <w:p w:rsidR="00912022" w:rsidRDefault="00E8366C">
      <w:pPr>
        <w:pStyle w:val="Indholdsfortegnelse2"/>
        <w:tabs>
          <w:tab w:val="left" w:pos="880"/>
          <w:tab w:val="right" w:leader="dot" w:pos="9628"/>
        </w:tabs>
        <w:rPr>
          <w:rFonts w:asciiTheme="minorHAnsi" w:eastAsiaTheme="minorEastAsia" w:hAnsiTheme="minorHAnsi" w:cstheme="minorBidi"/>
          <w:noProof/>
          <w:sz w:val="22"/>
          <w:szCs w:val="22"/>
        </w:rPr>
      </w:pPr>
      <w:hyperlink w:anchor="_Toc382337317" w:history="1">
        <w:r w:rsidR="00912022" w:rsidRPr="00757ADB">
          <w:rPr>
            <w:rStyle w:val="Hyperlink"/>
            <w:noProof/>
          </w:rPr>
          <w:t>4.4</w:t>
        </w:r>
        <w:r w:rsidR="00912022">
          <w:rPr>
            <w:rFonts w:asciiTheme="minorHAnsi" w:eastAsiaTheme="minorEastAsia" w:hAnsiTheme="minorHAnsi" w:cstheme="minorBidi"/>
            <w:noProof/>
            <w:sz w:val="22"/>
            <w:szCs w:val="22"/>
          </w:rPr>
          <w:tab/>
        </w:r>
        <w:r w:rsidR="00912022" w:rsidRPr="00757ADB">
          <w:rPr>
            <w:rStyle w:val="Hyperlink"/>
            <w:noProof/>
          </w:rPr>
          <w:t>Obligatoriske fælles intern medicinske kurser</w:t>
        </w:r>
        <w:r w:rsidR="00912022">
          <w:rPr>
            <w:noProof/>
            <w:webHidden/>
          </w:rPr>
          <w:tab/>
        </w:r>
        <w:r w:rsidR="00912022">
          <w:rPr>
            <w:noProof/>
            <w:webHidden/>
          </w:rPr>
          <w:fldChar w:fldCharType="begin"/>
        </w:r>
        <w:r w:rsidR="00912022">
          <w:rPr>
            <w:noProof/>
            <w:webHidden/>
          </w:rPr>
          <w:instrText xml:space="preserve"> PAGEREF _Toc382337317 \h </w:instrText>
        </w:r>
        <w:r w:rsidR="00912022">
          <w:rPr>
            <w:noProof/>
            <w:webHidden/>
          </w:rPr>
        </w:r>
        <w:r w:rsidR="00912022">
          <w:rPr>
            <w:noProof/>
            <w:webHidden/>
          </w:rPr>
          <w:fldChar w:fldCharType="separate"/>
        </w:r>
        <w:r w:rsidR="00912022">
          <w:rPr>
            <w:noProof/>
            <w:webHidden/>
          </w:rPr>
          <w:t>15</w:t>
        </w:r>
        <w:r w:rsidR="00912022">
          <w:rPr>
            <w:noProof/>
            <w:webHidden/>
          </w:rPr>
          <w:fldChar w:fldCharType="end"/>
        </w:r>
      </w:hyperlink>
    </w:p>
    <w:p w:rsidR="00912022" w:rsidRDefault="00A17541">
      <w:pPr>
        <w:pStyle w:val="Indholdsfortegnelse1"/>
        <w:tabs>
          <w:tab w:val="left" w:pos="480"/>
          <w:tab w:val="right" w:leader="dot" w:pos="9628"/>
        </w:tabs>
        <w:rPr>
          <w:rFonts w:asciiTheme="minorHAnsi" w:eastAsiaTheme="minorEastAsia" w:hAnsiTheme="minorHAnsi" w:cstheme="minorBidi"/>
          <w:noProof/>
          <w:sz w:val="22"/>
          <w:szCs w:val="22"/>
        </w:rPr>
      </w:pPr>
      <w:hyperlink w:anchor="_Toc382337318" w:history="1">
        <w:r w:rsidR="00912022" w:rsidRPr="00757ADB">
          <w:rPr>
            <w:rStyle w:val="Hyperlink"/>
            <w:noProof/>
          </w:rPr>
          <w:t>5</w:t>
        </w:r>
        <w:r w:rsidR="00912022">
          <w:rPr>
            <w:rFonts w:asciiTheme="minorHAnsi" w:eastAsiaTheme="minorEastAsia" w:hAnsiTheme="minorHAnsi" w:cstheme="minorBidi"/>
            <w:noProof/>
            <w:sz w:val="22"/>
            <w:szCs w:val="22"/>
          </w:rPr>
          <w:tab/>
        </w:r>
        <w:r w:rsidR="00912022" w:rsidRPr="00757ADB">
          <w:rPr>
            <w:rStyle w:val="Hyperlink"/>
            <w:noProof/>
          </w:rPr>
          <w:t>Hoveduddannelsen</w:t>
        </w:r>
        <w:r>
          <w:rPr>
            <w:rStyle w:val="Hyperlink"/>
            <w:noProof/>
          </w:rPr>
          <w:t>s specialespecifikke del</w:t>
        </w:r>
        <w:r w:rsidR="00912022">
          <w:rPr>
            <w:noProof/>
            <w:webHidden/>
          </w:rPr>
          <w:tab/>
        </w:r>
        <w:r w:rsidR="00912022">
          <w:rPr>
            <w:noProof/>
            <w:webHidden/>
          </w:rPr>
          <w:fldChar w:fldCharType="begin"/>
        </w:r>
        <w:r w:rsidR="00912022">
          <w:rPr>
            <w:noProof/>
            <w:webHidden/>
          </w:rPr>
          <w:instrText xml:space="preserve"> PAGEREF _Toc382337318 \h </w:instrText>
        </w:r>
        <w:r w:rsidR="00912022">
          <w:rPr>
            <w:noProof/>
            <w:webHidden/>
          </w:rPr>
        </w:r>
        <w:r w:rsidR="00912022">
          <w:rPr>
            <w:noProof/>
            <w:webHidden/>
          </w:rPr>
          <w:fldChar w:fldCharType="separate"/>
        </w:r>
        <w:r w:rsidR="00912022">
          <w:rPr>
            <w:noProof/>
            <w:webHidden/>
          </w:rPr>
          <w:t>19</w:t>
        </w:r>
        <w:r w:rsidR="00912022">
          <w:rPr>
            <w:noProof/>
            <w:webHidden/>
          </w:rPr>
          <w:fldChar w:fldCharType="end"/>
        </w:r>
      </w:hyperlink>
    </w:p>
    <w:p w:rsidR="00912022" w:rsidRDefault="00E8366C">
      <w:pPr>
        <w:pStyle w:val="Indholdsfortegnelse2"/>
        <w:tabs>
          <w:tab w:val="left" w:pos="880"/>
          <w:tab w:val="right" w:leader="dot" w:pos="9628"/>
        </w:tabs>
        <w:rPr>
          <w:rFonts w:asciiTheme="minorHAnsi" w:eastAsiaTheme="minorEastAsia" w:hAnsiTheme="minorHAnsi" w:cstheme="minorBidi"/>
          <w:noProof/>
          <w:sz w:val="22"/>
          <w:szCs w:val="22"/>
        </w:rPr>
      </w:pPr>
      <w:hyperlink w:anchor="_Toc382337319" w:history="1">
        <w:r w:rsidR="00912022" w:rsidRPr="00757ADB">
          <w:rPr>
            <w:rStyle w:val="Hyperlink"/>
            <w:noProof/>
          </w:rPr>
          <w:t>5.1</w:t>
        </w:r>
        <w:r w:rsidR="00912022">
          <w:rPr>
            <w:rFonts w:asciiTheme="minorHAnsi" w:eastAsiaTheme="minorEastAsia" w:hAnsiTheme="minorHAnsi" w:cstheme="minorBidi"/>
            <w:noProof/>
            <w:sz w:val="22"/>
            <w:szCs w:val="22"/>
          </w:rPr>
          <w:tab/>
        </w:r>
        <w:r w:rsidR="00912022" w:rsidRPr="00757ADB">
          <w:rPr>
            <w:rStyle w:val="Hyperlink"/>
            <w:noProof/>
          </w:rPr>
          <w:t>Kompetencer</w:t>
        </w:r>
        <w:r w:rsidR="00912022">
          <w:rPr>
            <w:noProof/>
            <w:webHidden/>
          </w:rPr>
          <w:tab/>
        </w:r>
        <w:r w:rsidR="00912022">
          <w:rPr>
            <w:noProof/>
            <w:webHidden/>
          </w:rPr>
          <w:fldChar w:fldCharType="begin"/>
        </w:r>
        <w:r w:rsidR="00912022">
          <w:rPr>
            <w:noProof/>
            <w:webHidden/>
          </w:rPr>
          <w:instrText xml:space="preserve"> PAGEREF _Toc382337319 \h </w:instrText>
        </w:r>
        <w:r w:rsidR="00912022">
          <w:rPr>
            <w:noProof/>
            <w:webHidden/>
          </w:rPr>
        </w:r>
        <w:r w:rsidR="00912022">
          <w:rPr>
            <w:noProof/>
            <w:webHidden/>
          </w:rPr>
          <w:fldChar w:fldCharType="separate"/>
        </w:r>
        <w:r w:rsidR="00912022">
          <w:rPr>
            <w:noProof/>
            <w:webHidden/>
          </w:rPr>
          <w:t>19</w:t>
        </w:r>
        <w:r w:rsidR="00912022">
          <w:rPr>
            <w:noProof/>
            <w:webHidden/>
          </w:rPr>
          <w:fldChar w:fldCharType="end"/>
        </w:r>
      </w:hyperlink>
    </w:p>
    <w:p w:rsidR="00912022" w:rsidRDefault="00E8366C">
      <w:pPr>
        <w:pStyle w:val="Indholdsfortegnelse2"/>
        <w:tabs>
          <w:tab w:val="left" w:pos="880"/>
          <w:tab w:val="right" w:leader="dot" w:pos="9628"/>
        </w:tabs>
        <w:rPr>
          <w:rFonts w:asciiTheme="minorHAnsi" w:eastAsiaTheme="minorEastAsia" w:hAnsiTheme="minorHAnsi" w:cstheme="minorBidi"/>
          <w:noProof/>
          <w:sz w:val="22"/>
          <w:szCs w:val="22"/>
        </w:rPr>
      </w:pPr>
      <w:hyperlink w:anchor="_Toc382337320" w:history="1">
        <w:r w:rsidR="00912022" w:rsidRPr="00757ADB">
          <w:rPr>
            <w:rStyle w:val="Hyperlink"/>
            <w:noProof/>
          </w:rPr>
          <w:t>5.2</w:t>
        </w:r>
        <w:r w:rsidR="00912022">
          <w:rPr>
            <w:rFonts w:asciiTheme="minorHAnsi" w:eastAsiaTheme="minorEastAsia" w:hAnsiTheme="minorHAnsi" w:cstheme="minorBidi"/>
            <w:noProof/>
            <w:sz w:val="22"/>
            <w:szCs w:val="22"/>
          </w:rPr>
          <w:tab/>
        </w:r>
        <w:r w:rsidR="00912022" w:rsidRPr="00757ADB">
          <w:rPr>
            <w:rStyle w:val="Hyperlink"/>
            <w:noProof/>
          </w:rPr>
          <w:t>Læringsstrategier</w:t>
        </w:r>
        <w:r w:rsidR="00912022">
          <w:rPr>
            <w:noProof/>
            <w:webHidden/>
          </w:rPr>
          <w:tab/>
        </w:r>
        <w:r w:rsidR="00912022">
          <w:rPr>
            <w:noProof/>
            <w:webHidden/>
          </w:rPr>
          <w:fldChar w:fldCharType="begin"/>
        </w:r>
        <w:r w:rsidR="00912022">
          <w:rPr>
            <w:noProof/>
            <w:webHidden/>
          </w:rPr>
          <w:instrText xml:space="preserve"> PAGEREF _Toc382337320 \h </w:instrText>
        </w:r>
        <w:r w:rsidR="00912022">
          <w:rPr>
            <w:noProof/>
            <w:webHidden/>
          </w:rPr>
        </w:r>
        <w:r w:rsidR="00912022">
          <w:rPr>
            <w:noProof/>
            <w:webHidden/>
          </w:rPr>
          <w:fldChar w:fldCharType="separate"/>
        </w:r>
        <w:r w:rsidR="00912022">
          <w:rPr>
            <w:noProof/>
            <w:webHidden/>
          </w:rPr>
          <w:t>19</w:t>
        </w:r>
        <w:r w:rsidR="00912022">
          <w:rPr>
            <w:noProof/>
            <w:webHidden/>
          </w:rPr>
          <w:fldChar w:fldCharType="end"/>
        </w:r>
      </w:hyperlink>
    </w:p>
    <w:p w:rsidR="00912022" w:rsidRDefault="00E8366C">
      <w:pPr>
        <w:pStyle w:val="Indholdsfortegnelse3"/>
        <w:tabs>
          <w:tab w:val="left" w:pos="1320"/>
          <w:tab w:val="right" w:leader="dot" w:pos="9628"/>
        </w:tabs>
        <w:rPr>
          <w:rFonts w:asciiTheme="minorHAnsi" w:eastAsiaTheme="minorEastAsia" w:hAnsiTheme="minorHAnsi" w:cstheme="minorBidi"/>
          <w:noProof/>
          <w:sz w:val="22"/>
          <w:szCs w:val="22"/>
        </w:rPr>
      </w:pPr>
      <w:hyperlink w:anchor="_Toc382337321" w:history="1">
        <w:r w:rsidR="00912022" w:rsidRPr="00757ADB">
          <w:rPr>
            <w:rStyle w:val="Hyperlink"/>
            <w:noProof/>
          </w:rPr>
          <w:t>5.2.1</w:t>
        </w:r>
        <w:r w:rsidR="00912022">
          <w:rPr>
            <w:rFonts w:asciiTheme="minorHAnsi" w:eastAsiaTheme="minorEastAsia" w:hAnsiTheme="minorHAnsi" w:cstheme="minorBidi"/>
            <w:noProof/>
            <w:sz w:val="22"/>
            <w:szCs w:val="22"/>
          </w:rPr>
          <w:tab/>
        </w:r>
        <w:r w:rsidR="00912022" w:rsidRPr="00757ADB">
          <w:rPr>
            <w:rStyle w:val="Hyperlink"/>
            <w:noProof/>
          </w:rPr>
          <w:t>Mesterlære</w:t>
        </w:r>
        <w:r w:rsidR="00912022">
          <w:rPr>
            <w:noProof/>
            <w:webHidden/>
          </w:rPr>
          <w:tab/>
        </w:r>
        <w:r w:rsidR="00912022">
          <w:rPr>
            <w:noProof/>
            <w:webHidden/>
          </w:rPr>
          <w:fldChar w:fldCharType="begin"/>
        </w:r>
        <w:r w:rsidR="00912022">
          <w:rPr>
            <w:noProof/>
            <w:webHidden/>
          </w:rPr>
          <w:instrText xml:space="preserve"> PAGEREF _Toc382337321 \h </w:instrText>
        </w:r>
        <w:r w:rsidR="00912022">
          <w:rPr>
            <w:noProof/>
            <w:webHidden/>
          </w:rPr>
        </w:r>
        <w:r w:rsidR="00912022">
          <w:rPr>
            <w:noProof/>
            <w:webHidden/>
          </w:rPr>
          <w:fldChar w:fldCharType="separate"/>
        </w:r>
        <w:r w:rsidR="00912022">
          <w:rPr>
            <w:noProof/>
            <w:webHidden/>
          </w:rPr>
          <w:t>19</w:t>
        </w:r>
        <w:r w:rsidR="00912022">
          <w:rPr>
            <w:noProof/>
            <w:webHidden/>
          </w:rPr>
          <w:fldChar w:fldCharType="end"/>
        </w:r>
      </w:hyperlink>
    </w:p>
    <w:p w:rsidR="00912022" w:rsidRDefault="00E8366C">
      <w:pPr>
        <w:pStyle w:val="Indholdsfortegnelse3"/>
        <w:tabs>
          <w:tab w:val="left" w:pos="1320"/>
          <w:tab w:val="right" w:leader="dot" w:pos="9628"/>
        </w:tabs>
        <w:rPr>
          <w:rFonts w:asciiTheme="minorHAnsi" w:eastAsiaTheme="minorEastAsia" w:hAnsiTheme="minorHAnsi" w:cstheme="minorBidi"/>
          <w:noProof/>
          <w:sz w:val="22"/>
          <w:szCs w:val="22"/>
        </w:rPr>
      </w:pPr>
      <w:hyperlink w:anchor="_Toc382337322" w:history="1">
        <w:r w:rsidR="00912022" w:rsidRPr="00757ADB">
          <w:rPr>
            <w:rStyle w:val="Hyperlink"/>
            <w:noProof/>
          </w:rPr>
          <w:t>5.2.2</w:t>
        </w:r>
        <w:r w:rsidR="00912022">
          <w:rPr>
            <w:rFonts w:asciiTheme="minorHAnsi" w:eastAsiaTheme="minorEastAsia" w:hAnsiTheme="minorHAnsi" w:cstheme="minorBidi"/>
            <w:noProof/>
            <w:sz w:val="22"/>
            <w:szCs w:val="22"/>
          </w:rPr>
          <w:tab/>
        </w:r>
        <w:r w:rsidR="00912022" w:rsidRPr="00757ADB">
          <w:rPr>
            <w:rStyle w:val="Hyperlink"/>
            <w:noProof/>
          </w:rPr>
          <w:t>Selvstudium</w:t>
        </w:r>
        <w:r w:rsidR="00912022">
          <w:rPr>
            <w:noProof/>
            <w:webHidden/>
          </w:rPr>
          <w:tab/>
        </w:r>
        <w:r w:rsidR="00912022">
          <w:rPr>
            <w:noProof/>
            <w:webHidden/>
          </w:rPr>
          <w:fldChar w:fldCharType="begin"/>
        </w:r>
        <w:r w:rsidR="00912022">
          <w:rPr>
            <w:noProof/>
            <w:webHidden/>
          </w:rPr>
          <w:instrText xml:space="preserve"> PAGEREF _Toc382337322 \h </w:instrText>
        </w:r>
        <w:r w:rsidR="00912022">
          <w:rPr>
            <w:noProof/>
            <w:webHidden/>
          </w:rPr>
        </w:r>
        <w:r w:rsidR="00912022">
          <w:rPr>
            <w:noProof/>
            <w:webHidden/>
          </w:rPr>
          <w:fldChar w:fldCharType="separate"/>
        </w:r>
        <w:r w:rsidR="00912022">
          <w:rPr>
            <w:noProof/>
            <w:webHidden/>
          </w:rPr>
          <w:t>19</w:t>
        </w:r>
        <w:r w:rsidR="00912022">
          <w:rPr>
            <w:noProof/>
            <w:webHidden/>
          </w:rPr>
          <w:fldChar w:fldCharType="end"/>
        </w:r>
      </w:hyperlink>
    </w:p>
    <w:p w:rsidR="00912022" w:rsidRDefault="00E8366C">
      <w:pPr>
        <w:pStyle w:val="Indholdsfortegnelse3"/>
        <w:tabs>
          <w:tab w:val="left" w:pos="1320"/>
          <w:tab w:val="right" w:leader="dot" w:pos="9628"/>
        </w:tabs>
        <w:rPr>
          <w:rFonts w:asciiTheme="minorHAnsi" w:eastAsiaTheme="minorEastAsia" w:hAnsiTheme="minorHAnsi" w:cstheme="minorBidi"/>
          <w:noProof/>
          <w:sz w:val="22"/>
          <w:szCs w:val="22"/>
        </w:rPr>
      </w:pPr>
      <w:hyperlink w:anchor="_Toc382337323" w:history="1">
        <w:r w:rsidR="00912022" w:rsidRPr="00757ADB">
          <w:rPr>
            <w:rStyle w:val="Hyperlink"/>
            <w:noProof/>
          </w:rPr>
          <w:t>5.2.3</w:t>
        </w:r>
        <w:r w:rsidR="00912022">
          <w:rPr>
            <w:rFonts w:asciiTheme="minorHAnsi" w:eastAsiaTheme="minorEastAsia" w:hAnsiTheme="minorHAnsi" w:cstheme="minorBidi"/>
            <w:noProof/>
            <w:sz w:val="22"/>
            <w:szCs w:val="22"/>
          </w:rPr>
          <w:tab/>
        </w:r>
        <w:r w:rsidR="00912022" w:rsidRPr="00757ADB">
          <w:rPr>
            <w:rStyle w:val="Hyperlink"/>
            <w:noProof/>
          </w:rPr>
          <w:t>Afdelingsundervisning</w:t>
        </w:r>
        <w:r w:rsidR="00912022">
          <w:rPr>
            <w:noProof/>
            <w:webHidden/>
          </w:rPr>
          <w:tab/>
        </w:r>
        <w:r w:rsidR="00912022">
          <w:rPr>
            <w:noProof/>
            <w:webHidden/>
          </w:rPr>
          <w:fldChar w:fldCharType="begin"/>
        </w:r>
        <w:r w:rsidR="00912022">
          <w:rPr>
            <w:noProof/>
            <w:webHidden/>
          </w:rPr>
          <w:instrText xml:space="preserve"> PAGEREF _Toc382337323 \h </w:instrText>
        </w:r>
        <w:r w:rsidR="00912022">
          <w:rPr>
            <w:noProof/>
            <w:webHidden/>
          </w:rPr>
        </w:r>
        <w:r w:rsidR="00912022">
          <w:rPr>
            <w:noProof/>
            <w:webHidden/>
          </w:rPr>
          <w:fldChar w:fldCharType="separate"/>
        </w:r>
        <w:r w:rsidR="00912022">
          <w:rPr>
            <w:noProof/>
            <w:webHidden/>
          </w:rPr>
          <w:t>20</w:t>
        </w:r>
        <w:r w:rsidR="00912022">
          <w:rPr>
            <w:noProof/>
            <w:webHidden/>
          </w:rPr>
          <w:fldChar w:fldCharType="end"/>
        </w:r>
      </w:hyperlink>
    </w:p>
    <w:p w:rsidR="00912022" w:rsidRDefault="00E8366C">
      <w:pPr>
        <w:pStyle w:val="Indholdsfortegnelse3"/>
        <w:tabs>
          <w:tab w:val="left" w:pos="1320"/>
          <w:tab w:val="right" w:leader="dot" w:pos="9628"/>
        </w:tabs>
        <w:rPr>
          <w:rFonts w:asciiTheme="minorHAnsi" w:eastAsiaTheme="minorEastAsia" w:hAnsiTheme="minorHAnsi" w:cstheme="minorBidi"/>
          <w:noProof/>
          <w:sz w:val="22"/>
          <w:szCs w:val="22"/>
        </w:rPr>
      </w:pPr>
      <w:hyperlink w:anchor="_Toc382337324" w:history="1">
        <w:r w:rsidR="00912022" w:rsidRPr="00757ADB">
          <w:rPr>
            <w:rStyle w:val="Hyperlink"/>
            <w:noProof/>
          </w:rPr>
          <w:t>5.2.4</w:t>
        </w:r>
        <w:r w:rsidR="00912022">
          <w:rPr>
            <w:rFonts w:asciiTheme="minorHAnsi" w:eastAsiaTheme="minorEastAsia" w:hAnsiTheme="minorHAnsi" w:cstheme="minorBidi"/>
            <w:noProof/>
            <w:sz w:val="22"/>
            <w:szCs w:val="22"/>
          </w:rPr>
          <w:tab/>
        </w:r>
        <w:r w:rsidR="00912022" w:rsidRPr="00757ADB">
          <w:rPr>
            <w:rStyle w:val="Hyperlink"/>
            <w:noProof/>
          </w:rPr>
          <w:t>Læringsdagbog</w:t>
        </w:r>
        <w:r w:rsidR="00912022">
          <w:rPr>
            <w:noProof/>
            <w:webHidden/>
          </w:rPr>
          <w:tab/>
        </w:r>
        <w:r w:rsidR="00912022">
          <w:rPr>
            <w:noProof/>
            <w:webHidden/>
          </w:rPr>
          <w:fldChar w:fldCharType="begin"/>
        </w:r>
        <w:r w:rsidR="00912022">
          <w:rPr>
            <w:noProof/>
            <w:webHidden/>
          </w:rPr>
          <w:instrText xml:space="preserve"> PAGEREF _Toc382337324 \h </w:instrText>
        </w:r>
        <w:r w:rsidR="00912022">
          <w:rPr>
            <w:noProof/>
            <w:webHidden/>
          </w:rPr>
        </w:r>
        <w:r w:rsidR="00912022">
          <w:rPr>
            <w:noProof/>
            <w:webHidden/>
          </w:rPr>
          <w:fldChar w:fldCharType="separate"/>
        </w:r>
        <w:r w:rsidR="00912022">
          <w:rPr>
            <w:noProof/>
            <w:webHidden/>
          </w:rPr>
          <w:t>20</w:t>
        </w:r>
        <w:r w:rsidR="00912022">
          <w:rPr>
            <w:noProof/>
            <w:webHidden/>
          </w:rPr>
          <w:fldChar w:fldCharType="end"/>
        </w:r>
      </w:hyperlink>
    </w:p>
    <w:p w:rsidR="00912022" w:rsidRDefault="00E8366C">
      <w:pPr>
        <w:pStyle w:val="Indholdsfortegnelse3"/>
        <w:tabs>
          <w:tab w:val="left" w:pos="1320"/>
          <w:tab w:val="right" w:leader="dot" w:pos="9628"/>
        </w:tabs>
        <w:rPr>
          <w:rFonts w:asciiTheme="minorHAnsi" w:eastAsiaTheme="minorEastAsia" w:hAnsiTheme="minorHAnsi" w:cstheme="minorBidi"/>
          <w:noProof/>
          <w:sz w:val="22"/>
          <w:szCs w:val="22"/>
        </w:rPr>
      </w:pPr>
      <w:hyperlink w:anchor="_Toc382337325" w:history="1">
        <w:r w:rsidR="00912022" w:rsidRPr="00757ADB">
          <w:rPr>
            <w:rStyle w:val="Hyperlink"/>
            <w:noProof/>
          </w:rPr>
          <w:t>5.2.5</w:t>
        </w:r>
        <w:r w:rsidR="00912022">
          <w:rPr>
            <w:rFonts w:asciiTheme="minorHAnsi" w:eastAsiaTheme="minorEastAsia" w:hAnsiTheme="minorHAnsi" w:cstheme="minorBidi"/>
            <w:noProof/>
            <w:sz w:val="22"/>
            <w:szCs w:val="22"/>
          </w:rPr>
          <w:tab/>
        </w:r>
        <w:r w:rsidR="00912022" w:rsidRPr="00757ADB">
          <w:rPr>
            <w:rStyle w:val="Hyperlink"/>
            <w:noProof/>
          </w:rPr>
          <w:t>Fokuseret klinisk ophold</w:t>
        </w:r>
        <w:r w:rsidR="00912022">
          <w:rPr>
            <w:noProof/>
            <w:webHidden/>
          </w:rPr>
          <w:tab/>
        </w:r>
        <w:r w:rsidR="00912022">
          <w:rPr>
            <w:noProof/>
            <w:webHidden/>
          </w:rPr>
          <w:fldChar w:fldCharType="begin"/>
        </w:r>
        <w:r w:rsidR="00912022">
          <w:rPr>
            <w:noProof/>
            <w:webHidden/>
          </w:rPr>
          <w:instrText xml:space="preserve"> PAGEREF _Toc382337325 \h </w:instrText>
        </w:r>
        <w:r w:rsidR="00912022">
          <w:rPr>
            <w:noProof/>
            <w:webHidden/>
          </w:rPr>
        </w:r>
        <w:r w:rsidR="00912022">
          <w:rPr>
            <w:noProof/>
            <w:webHidden/>
          </w:rPr>
          <w:fldChar w:fldCharType="separate"/>
        </w:r>
        <w:r w:rsidR="00912022">
          <w:rPr>
            <w:noProof/>
            <w:webHidden/>
          </w:rPr>
          <w:t>20</w:t>
        </w:r>
        <w:r w:rsidR="00912022">
          <w:rPr>
            <w:noProof/>
            <w:webHidden/>
          </w:rPr>
          <w:fldChar w:fldCharType="end"/>
        </w:r>
      </w:hyperlink>
    </w:p>
    <w:p w:rsidR="00912022" w:rsidRDefault="00E8366C">
      <w:pPr>
        <w:pStyle w:val="Indholdsfortegnelse3"/>
        <w:tabs>
          <w:tab w:val="left" w:pos="1320"/>
          <w:tab w:val="right" w:leader="dot" w:pos="9628"/>
        </w:tabs>
        <w:rPr>
          <w:rFonts w:asciiTheme="minorHAnsi" w:eastAsiaTheme="minorEastAsia" w:hAnsiTheme="minorHAnsi" w:cstheme="minorBidi"/>
          <w:noProof/>
          <w:sz w:val="22"/>
          <w:szCs w:val="22"/>
        </w:rPr>
      </w:pPr>
      <w:hyperlink w:anchor="_Toc382337326" w:history="1">
        <w:r w:rsidR="00912022" w:rsidRPr="00757ADB">
          <w:rPr>
            <w:rStyle w:val="Hyperlink"/>
            <w:noProof/>
          </w:rPr>
          <w:t>5.2.6</w:t>
        </w:r>
        <w:r w:rsidR="00912022">
          <w:rPr>
            <w:rFonts w:asciiTheme="minorHAnsi" w:eastAsiaTheme="minorEastAsia" w:hAnsiTheme="minorHAnsi" w:cstheme="minorBidi"/>
            <w:noProof/>
            <w:sz w:val="22"/>
            <w:szCs w:val="22"/>
          </w:rPr>
          <w:tab/>
        </w:r>
        <w:r w:rsidR="00912022" w:rsidRPr="00757ADB">
          <w:rPr>
            <w:rStyle w:val="Hyperlink"/>
            <w:noProof/>
          </w:rPr>
          <w:t>Deltagelse i videnskabelige projekter</w:t>
        </w:r>
        <w:r w:rsidR="00912022">
          <w:rPr>
            <w:noProof/>
            <w:webHidden/>
          </w:rPr>
          <w:tab/>
        </w:r>
        <w:r w:rsidR="00912022">
          <w:rPr>
            <w:noProof/>
            <w:webHidden/>
          </w:rPr>
          <w:fldChar w:fldCharType="begin"/>
        </w:r>
        <w:r w:rsidR="00912022">
          <w:rPr>
            <w:noProof/>
            <w:webHidden/>
          </w:rPr>
          <w:instrText xml:space="preserve"> PAGEREF _Toc382337326 \h </w:instrText>
        </w:r>
        <w:r w:rsidR="00912022">
          <w:rPr>
            <w:noProof/>
            <w:webHidden/>
          </w:rPr>
        </w:r>
        <w:r w:rsidR="00912022">
          <w:rPr>
            <w:noProof/>
            <w:webHidden/>
          </w:rPr>
          <w:fldChar w:fldCharType="separate"/>
        </w:r>
        <w:r w:rsidR="00912022">
          <w:rPr>
            <w:noProof/>
            <w:webHidden/>
          </w:rPr>
          <w:t>20</w:t>
        </w:r>
        <w:r w:rsidR="00912022">
          <w:rPr>
            <w:noProof/>
            <w:webHidden/>
          </w:rPr>
          <w:fldChar w:fldCharType="end"/>
        </w:r>
      </w:hyperlink>
    </w:p>
    <w:p w:rsidR="00912022" w:rsidRDefault="00E8366C">
      <w:pPr>
        <w:pStyle w:val="Indholdsfortegnelse3"/>
        <w:tabs>
          <w:tab w:val="left" w:pos="1320"/>
          <w:tab w:val="right" w:leader="dot" w:pos="9628"/>
        </w:tabs>
        <w:rPr>
          <w:rFonts w:asciiTheme="minorHAnsi" w:eastAsiaTheme="minorEastAsia" w:hAnsiTheme="minorHAnsi" w:cstheme="minorBidi"/>
          <w:noProof/>
          <w:sz w:val="22"/>
          <w:szCs w:val="22"/>
        </w:rPr>
      </w:pPr>
      <w:hyperlink w:anchor="_Toc382337327" w:history="1">
        <w:r w:rsidR="00912022" w:rsidRPr="00757ADB">
          <w:rPr>
            <w:rStyle w:val="Hyperlink"/>
            <w:noProof/>
          </w:rPr>
          <w:t>5.2.7</w:t>
        </w:r>
        <w:r w:rsidR="00912022">
          <w:rPr>
            <w:rFonts w:asciiTheme="minorHAnsi" w:eastAsiaTheme="minorEastAsia" w:hAnsiTheme="minorHAnsi" w:cstheme="minorBidi"/>
            <w:noProof/>
            <w:sz w:val="22"/>
            <w:szCs w:val="22"/>
          </w:rPr>
          <w:tab/>
        </w:r>
        <w:r w:rsidR="00912022" w:rsidRPr="00757ADB">
          <w:rPr>
            <w:rStyle w:val="Hyperlink"/>
            <w:noProof/>
          </w:rPr>
          <w:t>Specialespecifikt kursus</w:t>
        </w:r>
        <w:r w:rsidR="00912022">
          <w:rPr>
            <w:noProof/>
            <w:webHidden/>
          </w:rPr>
          <w:tab/>
        </w:r>
        <w:r w:rsidR="00912022">
          <w:rPr>
            <w:noProof/>
            <w:webHidden/>
          </w:rPr>
          <w:fldChar w:fldCharType="begin"/>
        </w:r>
        <w:r w:rsidR="00912022">
          <w:rPr>
            <w:noProof/>
            <w:webHidden/>
          </w:rPr>
          <w:instrText xml:space="preserve"> PAGEREF _Toc382337327 \h </w:instrText>
        </w:r>
        <w:r w:rsidR="00912022">
          <w:rPr>
            <w:noProof/>
            <w:webHidden/>
          </w:rPr>
        </w:r>
        <w:r w:rsidR="00912022">
          <w:rPr>
            <w:noProof/>
            <w:webHidden/>
          </w:rPr>
          <w:fldChar w:fldCharType="separate"/>
        </w:r>
        <w:r w:rsidR="00912022">
          <w:rPr>
            <w:noProof/>
            <w:webHidden/>
          </w:rPr>
          <w:t>20</w:t>
        </w:r>
        <w:r w:rsidR="00912022">
          <w:rPr>
            <w:noProof/>
            <w:webHidden/>
          </w:rPr>
          <w:fldChar w:fldCharType="end"/>
        </w:r>
      </w:hyperlink>
    </w:p>
    <w:p w:rsidR="00912022" w:rsidRDefault="00E8366C">
      <w:pPr>
        <w:pStyle w:val="Indholdsfortegnelse2"/>
        <w:tabs>
          <w:tab w:val="left" w:pos="880"/>
          <w:tab w:val="right" w:leader="dot" w:pos="9628"/>
        </w:tabs>
        <w:rPr>
          <w:rFonts w:asciiTheme="minorHAnsi" w:eastAsiaTheme="minorEastAsia" w:hAnsiTheme="minorHAnsi" w:cstheme="minorBidi"/>
          <w:noProof/>
          <w:sz w:val="22"/>
          <w:szCs w:val="22"/>
        </w:rPr>
      </w:pPr>
      <w:hyperlink w:anchor="_Toc382337328" w:history="1">
        <w:r w:rsidR="00912022" w:rsidRPr="00757ADB">
          <w:rPr>
            <w:rStyle w:val="Hyperlink"/>
            <w:noProof/>
          </w:rPr>
          <w:t>5.3</w:t>
        </w:r>
        <w:r w:rsidR="00912022">
          <w:rPr>
            <w:rFonts w:asciiTheme="minorHAnsi" w:eastAsiaTheme="minorEastAsia" w:hAnsiTheme="minorHAnsi" w:cstheme="minorBidi"/>
            <w:noProof/>
            <w:sz w:val="22"/>
            <w:szCs w:val="22"/>
          </w:rPr>
          <w:tab/>
        </w:r>
        <w:r w:rsidR="00912022" w:rsidRPr="00757ADB">
          <w:rPr>
            <w:rStyle w:val="Hyperlink"/>
            <w:noProof/>
          </w:rPr>
          <w:t>Kompetencevurdering</w:t>
        </w:r>
        <w:r w:rsidR="00912022">
          <w:rPr>
            <w:noProof/>
            <w:webHidden/>
          </w:rPr>
          <w:tab/>
        </w:r>
        <w:r w:rsidR="00912022">
          <w:rPr>
            <w:noProof/>
            <w:webHidden/>
          </w:rPr>
          <w:fldChar w:fldCharType="begin"/>
        </w:r>
        <w:r w:rsidR="00912022">
          <w:rPr>
            <w:noProof/>
            <w:webHidden/>
          </w:rPr>
          <w:instrText xml:space="preserve"> PAGEREF _Toc382337328 \h </w:instrText>
        </w:r>
        <w:r w:rsidR="00912022">
          <w:rPr>
            <w:noProof/>
            <w:webHidden/>
          </w:rPr>
        </w:r>
        <w:r w:rsidR="00912022">
          <w:rPr>
            <w:noProof/>
            <w:webHidden/>
          </w:rPr>
          <w:fldChar w:fldCharType="separate"/>
        </w:r>
        <w:r w:rsidR="00912022">
          <w:rPr>
            <w:noProof/>
            <w:webHidden/>
          </w:rPr>
          <w:t>20</w:t>
        </w:r>
        <w:r w:rsidR="00912022">
          <w:rPr>
            <w:noProof/>
            <w:webHidden/>
          </w:rPr>
          <w:fldChar w:fldCharType="end"/>
        </w:r>
      </w:hyperlink>
    </w:p>
    <w:p w:rsidR="00912022" w:rsidRDefault="00E8366C">
      <w:pPr>
        <w:pStyle w:val="Indholdsfortegnelse3"/>
        <w:tabs>
          <w:tab w:val="left" w:pos="1320"/>
          <w:tab w:val="right" w:leader="dot" w:pos="9628"/>
        </w:tabs>
        <w:rPr>
          <w:rFonts w:asciiTheme="minorHAnsi" w:eastAsiaTheme="minorEastAsia" w:hAnsiTheme="minorHAnsi" w:cstheme="minorBidi"/>
          <w:noProof/>
          <w:sz w:val="22"/>
          <w:szCs w:val="22"/>
        </w:rPr>
      </w:pPr>
      <w:hyperlink w:anchor="_Toc382337329" w:history="1">
        <w:r w:rsidR="00912022" w:rsidRPr="00757ADB">
          <w:rPr>
            <w:rStyle w:val="Hyperlink"/>
            <w:noProof/>
          </w:rPr>
          <w:t>5.3.1</w:t>
        </w:r>
        <w:r w:rsidR="00912022">
          <w:rPr>
            <w:rFonts w:asciiTheme="minorHAnsi" w:eastAsiaTheme="minorEastAsia" w:hAnsiTheme="minorHAnsi" w:cstheme="minorBidi"/>
            <w:noProof/>
            <w:sz w:val="22"/>
            <w:szCs w:val="22"/>
          </w:rPr>
          <w:tab/>
        </w:r>
        <w:r w:rsidR="00912022" w:rsidRPr="00757ADB">
          <w:rPr>
            <w:rStyle w:val="Hyperlink"/>
            <w:noProof/>
          </w:rPr>
          <w:t>Struktureret interview</w:t>
        </w:r>
        <w:r w:rsidR="00912022">
          <w:rPr>
            <w:noProof/>
            <w:webHidden/>
          </w:rPr>
          <w:tab/>
        </w:r>
        <w:r w:rsidR="00912022">
          <w:rPr>
            <w:noProof/>
            <w:webHidden/>
          </w:rPr>
          <w:fldChar w:fldCharType="begin"/>
        </w:r>
        <w:r w:rsidR="00912022">
          <w:rPr>
            <w:noProof/>
            <w:webHidden/>
          </w:rPr>
          <w:instrText xml:space="preserve"> PAGEREF _Toc382337329 \h </w:instrText>
        </w:r>
        <w:r w:rsidR="00912022">
          <w:rPr>
            <w:noProof/>
            <w:webHidden/>
          </w:rPr>
        </w:r>
        <w:r w:rsidR="00912022">
          <w:rPr>
            <w:noProof/>
            <w:webHidden/>
          </w:rPr>
          <w:fldChar w:fldCharType="separate"/>
        </w:r>
        <w:r w:rsidR="00912022">
          <w:rPr>
            <w:noProof/>
            <w:webHidden/>
          </w:rPr>
          <w:t>20</w:t>
        </w:r>
        <w:r w:rsidR="00912022">
          <w:rPr>
            <w:noProof/>
            <w:webHidden/>
          </w:rPr>
          <w:fldChar w:fldCharType="end"/>
        </w:r>
      </w:hyperlink>
    </w:p>
    <w:p w:rsidR="00912022" w:rsidRDefault="00E8366C">
      <w:pPr>
        <w:pStyle w:val="Indholdsfortegnelse3"/>
        <w:tabs>
          <w:tab w:val="left" w:pos="1320"/>
          <w:tab w:val="right" w:leader="dot" w:pos="9628"/>
        </w:tabs>
        <w:rPr>
          <w:rFonts w:asciiTheme="minorHAnsi" w:eastAsiaTheme="minorEastAsia" w:hAnsiTheme="minorHAnsi" w:cstheme="minorBidi"/>
          <w:noProof/>
          <w:sz w:val="22"/>
          <w:szCs w:val="22"/>
        </w:rPr>
      </w:pPr>
      <w:hyperlink w:anchor="_Toc382337330" w:history="1">
        <w:r w:rsidR="00912022" w:rsidRPr="00757ADB">
          <w:rPr>
            <w:rStyle w:val="Hyperlink"/>
            <w:noProof/>
          </w:rPr>
          <w:t>5.3.2</w:t>
        </w:r>
        <w:r w:rsidR="00912022">
          <w:rPr>
            <w:rFonts w:asciiTheme="minorHAnsi" w:eastAsiaTheme="minorEastAsia" w:hAnsiTheme="minorHAnsi" w:cstheme="minorBidi"/>
            <w:noProof/>
            <w:sz w:val="22"/>
            <w:szCs w:val="22"/>
          </w:rPr>
          <w:tab/>
        </w:r>
        <w:r w:rsidR="00912022" w:rsidRPr="00757ADB">
          <w:rPr>
            <w:rStyle w:val="Hyperlink"/>
            <w:noProof/>
          </w:rPr>
          <w:t>Struktureret observation i klinikken</w:t>
        </w:r>
        <w:r w:rsidR="00912022">
          <w:rPr>
            <w:noProof/>
            <w:webHidden/>
          </w:rPr>
          <w:tab/>
        </w:r>
        <w:r w:rsidR="00912022">
          <w:rPr>
            <w:noProof/>
            <w:webHidden/>
          </w:rPr>
          <w:fldChar w:fldCharType="begin"/>
        </w:r>
        <w:r w:rsidR="00912022">
          <w:rPr>
            <w:noProof/>
            <w:webHidden/>
          </w:rPr>
          <w:instrText xml:space="preserve"> PAGEREF _Toc382337330 \h </w:instrText>
        </w:r>
        <w:r w:rsidR="00912022">
          <w:rPr>
            <w:noProof/>
            <w:webHidden/>
          </w:rPr>
        </w:r>
        <w:r w:rsidR="00912022">
          <w:rPr>
            <w:noProof/>
            <w:webHidden/>
          </w:rPr>
          <w:fldChar w:fldCharType="separate"/>
        </w:r>
        <w:r w:rsidR="00912022">
          <w:rPr>
            <w:noProof/>
            <w:webHidden/>
          </w:rPr>
          <w:t>21</w:t>
        </w:r>
        <w:r w:rsidR="00912022">
          <w:rPr>
            <w:noProof/>
            <w:webHidden/>
          </w:rPr>
          <w:fldChar w:fldCharType="end"/>
        </w:r>
      </w:hyperlink>
    </w:p>
    <w:p w:rsidR="00912022" w:rsidRDefault="00E8366C">
      <w:pPr>
        <w:pStyle w:val="Indholdsfortegnelse3"/>
        <w:tabs>
          <w:tab w:val="left" w:pos="1320"/>
          <w:tab w:val="right" w:leader="dot" w:pos="9628"/>
        </w:tabs>
        <w:rPr>
          <w:rFonts w:asciiTheme="minorHAnsi" w:eastAsiaTheme="minorEastAsia" w:hAnsiTheme="minorHAnsi" w:cstheme="minorBidi"/>
          <w:noProof/>
          <w:sz w:val="22"/>
          <w:szCs w:val="22"/>
        </w:rPr>
      </w:pPr>
      <w:hyperlink w:anchor="_Toc382337331" w:history="1">
        <w:r w:rsidR="00912022" w:rsidRPr="00757ADB">
          <w:rPr>
            <w:rStyle w:val="Hyperlink"/>
            <w:noProof/>
          </w:rPr>
          <w:t>5.3.3</w:t>
        </w:r>
        <w:r w:rsidR="00912022">
          <w:rPr>
            <w:rFonts w:asciiTheme="minorHAnsi" w:eastAsiaTheme="minorEastAsia" w:hAnsiTheme="minorHAnsi" w:cstheme="minorBidi"/>
            <w:noProof/>
            <w:sz w:val="22"/>
            <w:szCs w:val="22"/>
          </w:rPr>
          <w:tab/>
        </w:r>
        <w:r w:rsidR="00912022" w:rsidRPr="00757ADB">
          <w:rPr>
            <w:rStyle w:val="Hyperlink"/>
            <w:noProof/>
          </w:rPr>
          <w:t>Audit</w:t>
        </w:r>
        <w:r w:rsidR="00912022">
          <w:rPr>
            <w:noProof/>
            <w:webHidden/>
          </w:rPr>
          <w:tab/>
        </w:r>
        <w:r w:rsidR="00912022">
          <w:rPr>
            <w:noProof/>
            <w:webHidden/>
          </w:rPr>
          <w:fldChar w:fldCharType="begin"/>
        </w:r>
        <w:r w:rsidR="00912022">
          <w:rPr>
            <w:noProof/>
            <w:webHidden/>
          </w:rPr>
          <w:instrText xml:space="preserve"> PAGEREF _Toc382337331 \h </w:instrText>
        </w:r>
        <w:r w:rsidR="00912022">
          <w:rPr>
            <w:noProof/>
            <w:webHidden/>
          </w:rPr>
        </w:r>
        <w:r w:rsidR="00912022">
          <w:rPr>
            <w:noProof/>
            <w:webHidden/>
          </w:rPr>
          <w:fldChar w:fldCharType="separate"/>
        </w:r>
        <w:r w:rsidR="00912022">
          <w:rPr>
            <w:noProof/>
            <w:webHidden/>
          </w:rPr>
          <w:t>21</w:t>
        </w:r>
        <w:r w:rsidR="00912022">
          <w:rPr>
            <w:noProof/>
            <w:webHidden/>
          </w:rPr>
          <w:fldChar w:fldCharType="end"/>
        </w:r>
      </w:hyperlink>
    </w:p>
    <w:p w:rsidR="00912022" w:rsidRDefault="00E8366C">
      <w:pPr>
        <w:pStyle w:val="Indholdsfortegnelse3"/>
        <w:tabs>
          <w:tab w:val="left" w:pos="1320"/>
          <w:tab w:val="right" w:leader="dot" w:pos="9628"/>
        </w:tabs>
        <w:rPr>
          <w:rFonts w:asciiTheme="minorHAnsi" w:eastAsiaTheme="minorEastAsia" w:hAnsiTheme="minorHAnsi" w:cstheme="minorBidi"/>
          <w:noProof/>
          <w:sz w:val="22"/>
          <w:szCs w:val="22"/>
        </w:rPr>
      </w:pPr>
      <w:hyperlink w:anchor="_Toc382337332" w:history="1">
        <w:r w:rsidR="00912022" w:rsidRPr="00757ADB">
          <w:rPr>
            <w:rStyle w:val="Hyperlink"/>
            <w:noProof/>
          </w:rPr>
          <w:t>5.3.4</w:t>
        </w:r>
        <w:r w:rsidR="00912022">
          <w:rPr>
            <w:rFonts w:asciiTheme="minorHAnsi" w:eastAsiaTheme="minorEastAsia" w:hAnsiTheme="minorHAnsi" w:cstheme="minorBidi"/>
            <w:noProof/>
            <w:sz w:val="22"/>
            <w:szCs w:val="22"/>
          </w:rPr>
          <w:tab/>
        </w:r>
        <w:r w:rsidR="00912022" w:rsidRPr="00757ADB">
          <w:rPr>
            <w:rStyle w:val="Hyperlink"/>
            <w:noProof/>
          </w:rPr>
          <w:t>360 graders evaluering</w:t>
        </w:r>
        <w:r w:rsidR="00912022">
          <w:rPr>
            <w:noProof/>
            <w:webHidden/>
          </w:rPr>
          <w:tab/>
        </w:r>
        <w:r w:rsidR="00912022">
          <w:rPr>
            <w:noProof/>
            <w:webHidden/>
          </w:rPr>
          <w:fldChar w:fldCharType="begin"/>
        </w:r>
        <w:r w:rsidR="00912022">
          <w:rPr>
            <w:noProof/>
            <w:webHidden/>
          </w:rPr>
          <w:instrText xml:space="preserve"> PAGEREF _Toc382337332 \h </w:instrText>
        </w:r>
        <w:r w:rsidR="00912022">
          <w:rPr>
            <w:noProof/>
            <w:webHidden/>
          </w:rPr>
        </w:r>
        <w:r w:rsidR="00912022">
          <w:rPr>
            <w:noProof/>
            <w:webHidden/>
          </w:rPr>
          <w:fldChar w:fldCharType="separate"/>
        </w:r>
        <w:r w:rsidR="00912022">
          <w:rPr>
            <w:noProof/>
            <w:webHidden/>
          </w:rPr>
          <w:t>21</w:t>
        </w:r>
        <w:r w:rsidR="00912022">
          <w:rPr>
            <w:noProof/>
            <w:webHidden/>
          </w:rPr>
          <w:fldChar w:fldCharType="end"/>
        </w:r>
      </w:hyperlink>
    </w:p>
    <w:p w:rsidR="00912022" w:rsidRDefault="00E8366C">
      <w:pPr>
        <w:pStyle w:val="Indholdsfortegnelse2"/>
        <w:tabs>
          <w:tab w:val="left" w:pos="880"/>
          <w:tab w:val="right" w:leader="dot" w:pos="9628"/>
        </w:tabs>
        <w:rPr>
          <w:rFonts w:asciiTheme="minorHAnsi" w:eastAsiaTheme="minorEastAsia" w:hAnsiTheme="minorHAnsi" w:cstheme="minorBidi"/>
          <w:noProof/>
          <w:sz w:val="22"/>
          <w:szCs w:val="22"/>
        </w:rPr>
      </w:pPr>
      <w:hyperlink w:anchor="_Toc382337333" w:history="1">
        <w:r w:rsidR="00912022" w:rsidRPr="00757ADB">
          <w:rPr>
            <w:rStyle w:val="Hyperlink"/>
            <w:noProof/>
            <w:lang w:val="sv-SE"/>
          </w:rPr>
          <w:t>5.4</w:t>
        </w:r>
        <w:r w:rsidR="00912022">
          <w:rPr>
            <w:rFonts w:asciiTheme="minorHAnsi" w:eastAsiaTheme="minorEastAsia" w:hAnsiTheme="minorHAnsi" w:cstheme="minorBidi"/>
            <w:noProof/>
            <w:sz w:val="22"/>
            <w:szCs w:val="22"/>
          </w:rPr>
          <w:tab/>
        </w:r>
        <w:r w:rsidR="00912022" w:rsidRPr="00757ADB">
          <w:rPr>
            <w:rStyle w:val="Hyperlink"/>
            <w:noProof/>
            <w:lang w:val="sv-SE"/>
          </w:rPr>
          <w:t>Liste med specialets obligatoriske kompetencer</w:t>
        </w:r>
        <w:r w:rsidR="00912022">
          <w:rPr>
            <w:noProof/>
            <w:webHidden/>
          </w:rPr>
          <w:tab/>
        </w:r>
        <w:r w:rsidR="00912022">
          <w:rPr>
            <w:noProof/>
            <w:webHidden/>
          </w:rPr>
          <w:fldChar w:fldCharType="begin"/>
        </w:r>
        <w:r w:rsidR="00912022">
          <w:rPr>
            <w:noProof/>
            <w:webHidden/>
          </w:rPr>
          <w:instrText xml:space="preserve"> PAGEREF _Toc382337333 \h </w:instrText>
        </w:r>
        <w:r w:rsidR="00912022">
          <w:rPr>
            <w:noProof/>
            <w:webHidden/>
          </w:rPr>
        </w:r>
        <w:r w:rsidR="00912022">
          <w:rPr>
            <w:noProof/>
            <w:webHidden/>
          </w:rPr>
          <w:fldChar w:fldCharType="separate"/>
        </w:r>
        <w:r w:rsidR="00912022">
          <w:rPr>
            <w:noProof/>
            <w:webHidden/>
          </w:rPr>
          <w:t>21</w:t>
        </w:r>
        <w:r w:rsidR="00912022">
          <w:rPr>
            <w:noProof/>
            <w:webHidden/>
          </w:rPr>
          <w:fldChar w:fldCharType="end"/>
        </w:r>
      </w:hyperlink>
    </w:p>
    <w:p w:rsidR="00912022" w:rsidRDefault="00E8366C">
      <w:pPr>
        <w:pStyle w:val="Indholdsfortegnelse1"/>
        <w:tabs>
          <w:tab w:val="left" w:pos="480"/>
          <w:tab w:val="right" w:leader="dot" w:pos="9628"/>
        </w:tabs>
        <w:rPr>
          <w:rFonts w:asciiTheme="minorHAnsi" w:eastAsiaTheme="minorEastAsia" w:hAnsiTheme="minorHAnsi" w:cstheme="minorBidi"/>
          <w:noProof/>
          <w:sz w:val="22"/>
          <w:szCs w:val="22"/>
        </w:rPr>
      </w:pPr>
      <w:hyperlink w:anchor="_Toc382337334" w:history="1">
        <w:r w:rsidR="00912022" w:rsidRPr="00757ADB">
          <w:rPr>
            <w:rStyle w:val="Hyperlink"/>
            <w:noProof/>
          </w:rPr>
          <w:t>6</w:t>
        </w:r>
        <w:r w:rsidR="00912022">
          <w:rPr>
            <w:rFonts w:asciiTheme="minorHAnsi" w:eastAsiaTheme="minorEastAsia" w:hAnsiTheme="minorHAnsi" w:cstheme="minorBidi"/>
            <w:noProof/>
            <w:sz w:val="22"/>
            <w:szCs w:val="22"/>
          </w:rPr>
          <w:tab/>
        </w:r>
        <w:r w:rsidR="00912022" w:rsidRPr="00757ADB">
          <w:rPr>
            <w:rStyle w:val="Hyperlink"/>
            <w:noProof/>
          </w:rPr>
          <w:t>Obligatoriske specialespecifikke kurser</w:t>
        </w:r>
        <w:r w:rsidR="00912022">
          <w:rPr>
            <w:noProof/>
            <w:webHidden/>
          </w:rPr>
          <w:tab/>
        </w:r>
        <w:r w:rsidR="00912022">
          <w:rPr>
            <w:noProof/>
            <w:webHidden/>
          </w:rPr>
          <w:fldChar w:fldCharType="begin"/>
        </w:r>
        <w:r w:rsidR="00912022">
          <w:rPr>
            <w:noProof/>
            <w:webHidden/>
          </w:rPr>
          <w:instrText xml:space="preserve"> PAGEREF _Toc382337334 \h </w:instrText>
        </w:r>
        <w:r w:rsidR="00912022">
          <w:rPr>
            <w:noProof/>
            <w:webHidden/>
          </w:rPr>
        </w:r>
        <w:r w:rsidR="00912022">
          <w:rPr>
            <w:noProof/>
            <w:webHidden/>
          </w:rPr>
          <w:fldChar w:fldCharType="separate"/>
        </w:r>
        <w:r w:rsidR="00912022">
          <w:rPr>
            <w:noProof/>
            <w:webHidden/>
          </w:rPr>
          <w:t>25</w:t>
        </w:r>
        <w:r w:rsidR="00912022">
          <w:rPr>
            <w:noProof/>
            <w:webHidden/>
          </w:rPr>
          <w:fldChar w:fldCharType="end"/>
        </w:r>
      </w:hyperlink>
    </w:p>
    <w:p w:rsidR="00912022" w:rsidRDefault="00E8366C">
      <w:pPr>
        <w:pStyle w:val="Indholdsfortegnelse1"/>
        <w:tabs>
          <w:tab w:val="left" w:pos="480"/>
          <w:tab w:val="right" w:leader="dot" w:pos="9628"/>
        </w:tabs>
        <w:rPr>
          <w:rFonts w:asciiTheme="minorHAnsi" w:eastAsiaTheme="minorEastAsia" w:hAnsiTheme="minorHAnsi" w:cstheme="minorBidi"/>
          <w:noProof/>
          <w:sz w:val="22"/>
          <w:szCs w:val="22"/>
        </w:rPr>
      </w:pPr>
      <w:hyperlink w:anchor="_Toc382337335" w:history="1">
        <w:r w:rsidR="00912022" w:rsidRPr="00757ADB">
          <w:rPr>
            <w:rStyle w:val="Hyperlink"/>
            <w:noProof/>
          </w:rPr>
          <w:t>7</w:t>
        </w:r>
        <w:r w:rsidR="00912022">
          <w:rPr>
            <w:rFonts w:asciiTheme="minorHAnsi" w:eastAsiaTheme="minorEastAsia" w:hAnsiTheme="minorHAnsi" w:cstheme="minorBidi"/>
            <w:noProof/>
            <w:sz w:val="22"/>
            <w:szCs w:val="22"/>
          </w:rPr>
          <w:tab/>
        </w:r>
        <w:r w:rsidR="00912022" w:rsidRPr="00757ADB">
          <w:rPr>
            <w:rStyle w:val="Hyperlink"/>
            <w:noProof/>
          </w:rPr>
          <w:t>Obligatorisk forskningstræning</w:t>
        </w:r>
        <w:r w:rsidR="00912022">
          <w:rPr>
            <w:noProof/>
            <w:webHidden/>
          </w:rPr>
          <w:tab/>
        </w:r>
        <w:r w:rsidR="00912022">
          <w:rPr>
            <w:noProof/>
            <w:webHidden/>
          </w:rPr>
          <w:fldChar w:fldCharType="begin"/>
        </w:r>
        <w:r w:rsidR="00912022">
          <w:rPr>
            <w:noProof/>
            <w:webHidden/>
          </w:rPr>
          <w:instrText xml:space="preserve"> PAGEREF _Toc382337335 \h </w:instrText>
        </w:r>
        <w:r w:rsidR="00912022">
          <w:rPr>
            <w:noProof/>
            <w:webHidden/>
          </w:rPr>
        </w:r>
        <w:r w:rsidR="00912022">
          <w:rPr>
            <w:noProof/>
            <w:webHidden/>
          </w:rPr>
          <w:fldChar w:fldCharType="separate"/>
        </w:r>
        <w:r w:rsidR="00912022">
          <w:rPr>
            <w:noProof/>
            <w:webHidden/>
          </w:rPr>
          <w:t>27</w:t>
        </w:r>
        <w:r w:rsidR="00912022">
          <w:rPr>
            <w:noProof/>
            <w:webHidden/>
          </w:rPr>
          <w:fldChar w:fldCharType="end"/>
        </w:r>
      </w:hyperlink>
    </w:p>
    <w:p w:rsidR="00912022" w:rsidRDefault="00E8366C">
      <w:pPr>
        <w:pStyle w:val="Indholdsfortegnelse1"/>
        <w:tabs>
          <w:tab w:val="left" w:pos="480"/>
          <w:tab w:val="right" w:leader="dot" w:pos="9628"/>
        </w:tabs>
        <w:rPr>
          <w:rFonts w:asciiTheme="minorHAnsi" w:eastAsiaTheme="minorEastAsia" w:hAnsiTheme="minorHAnsi" w:cstheme="minorBidi"/>
          <w:noProof/>
          <w:sz w:val="22"/>
          <w:szCs w:val="22"/>
        </w:rPr>
      </w:pPr>
      <w:hyperlink w:anchor="_Toc382337336" w:history="1">
        <w:r w:rsidR="00912022" w:rsidRPr="00757ADB">
          <w:rPr>
            <w:rStyle w:val="Hyperlink"/>
            <w:noProof/>
          </w:rPr>
          <w:t>8</w:t>
        </w:r>
        <w:r w:rsidR="00912022">
          <w:rPr>
            <w:rFonts w:asciiTheme="minorHAnsi" w:eastAsiaTheme="minorEastAsia" w:hAnsiTheme="minorHAnsi" w:cstheme="minorBidi"/>
            <w:noProof/>
            <w:sz w:val="22"/>
            <w:szCs w:val="22"/>
          </w:rPr>
          <w:tab/>
        </w:r>
        <w:r w:rsidR="00912022" w:rsidRPr="00757ADB">
          <w:rPr>
            <w:rStyle w:val="Hyperlink"/>
            <w:noProof/>
          </w:rPr>
          <w:t>Dokumentationsdel</w:t>
        </w:r>
        <w:r w:rsidR="00912022">
          <w:rPr>
            <w:noProof/>
            <w:webHidden/>
          </w:rPr>
          <w:tab/>
        </w:r>
        <w:r w:rsidR="00912022">
          <w:rPr>
            <w:noProof/>
            <w:webHidden/>
          </w:rPr>
          <w:fldChar w:fldCharType="begin"/>
        </w:r>
        <w:r w:rsidR="00912022">
          <w:rPr>
            <w:noProof/>
            <w:webHidden/>
          </w:rPr>
          <w:instrText xml:space="preserve"> PAGEREF _Toc382337336 \h </w:instrText>
        </w:r>
        <w:r w:rsidR="00912022">
          <w:rPr>
            <w:noProof/>
            <w:webHidden/>
          </w:rPr>
        </w:r>
        <w:r w:rsidR="00912022">
          <w:rPr>
            <w:noProof/>
            <w:webHidden/>
          </w:rPr>
          <w:fldChar w:fldCharType="separate"/>
        </w:r>
        <w:r w:rsidR="00912022">
          <w:rPr>
            <w:noProof/>
            <w:webHidden/>
          </w:rPr>
          <w:t>28</w:t>
        </w:r>
        <w:r w:rsidR="00912022">
          <w:rPr>
            <w:noProof/>
            <w:webHidden/>
          </w:rPr>
          <w:fldChar w:fldCharType="end"/>
        </w:r>
      </w:hyperlink>
    </w:p>
    <w:p w:rsidR="00912022" w:rsidRDefault="00E8366C">
      <w:pPr>
        <w:pStyle w:val="Indholdsfortegnelse2"/>
        <w:tabs>
          <w:tab w:val="left" w:pos="880"/>
          <w:tab w:val="right" w:leader="dot" w:pos="9628"/>
        </w:tabs>
        <w:rPr>
          <w:rFonts w:asciiTheme="minorHAnsi" w:eastAsiaTheme="minorEastAsia" w:hAnsiTheme="minorHAnsi" w:cstheme="minorBidi"/>
          <w:noProof/>
          <w:sz w:val="22"/>
          <w:szCs w:val="22"/>
        </w:rPr>
      </w:pPr>
      <w:hyperlink w:anchor="_Toc382337337" w:history="1">
        <w:r w:rsidR="00912022" w:rsidRPr="00757ADB">
          <w:rPr>
            <w:rStyle w:val="Hyperlink"/>
            <w:noProof/>
          </w:rPr>
          <w:t>8.1</w:t>
        </w:r>
        <w:r w:rsidR="00912022">
          <w:rPr>
            <w:rFonts w:asciiTheme="minorHAnsi" w:eastAsiaTheme="minorEastAsia" w:hAnsiTheme="minorHAnsi" w:cstheme="minorBidi"/>
            <w:noProof/>
            <w:sz w:val="22"/>
            <w:szCs w:val="22"/>
          </w:rPr>
          <w:tab/>
        </w:r>
        <w:r w:rsidR="00912022" w:rsidRPr="00757ADB">
          <w:rPr>
            <w:rStyle w:val="Hyperlink"/>
            <w:noProof/>
          </w:rPr>
          <w:t>Logbog for introduktionsuddannelsen intern medicinske specialer</w:t>
        </w:r>
        <w:r w:rsidR="00912022">
          <w:rPr>
            <w:noProof/>
            <w:webHidden/>
          </w:rPr>
          <w:tab/>
        </w:r>
        <w:r w:rsidR="00912022">
          <w:rPr>
            <w:noProof/>
            <w:webHidden/>
          </w:rPr>
          <w:fldChar w:fldCharType="begin"/>
        </w:r>
        <w:r w:rsidR="00912022">
          <w:rPr>
            <w:noProof/>
            <w:webHidden/>
          </w:rPr>
          <w:instrText xml:space="preserve"> PAGEREF _Toc382337337 \h </w:instrText>
        </w:r>
        <w:r w:rsidR="00912022">
          <w:rPr>
            <w:noProof/>
            <w:webHidden/>
          </w:rPr>
        </w:r>
        <w:r w:rsidR="00912022">
          <w:rPr>
            <w:noProof/>
            <w:webHidden/>
          </w:rPr>
          <w:fldChar w:fldCharType="separate"/>
        </w:r>
        <w:r w:rsidR="00912022">
          <w:rPr>
            <w:noProof/>
            <w:webHidden/>
          </w:rPr>
          <w:t>29</w:t>
        </w:r>
        <w:r w:rsidR="00912022">
          <w:rPr>
            <w:noProof/>
            <w:webHidden/>
          </w:rPr>
          <w:fldChar w:fldCharType="end"/>
        </w:r>
      </w:hyperlink>
    </w:p>
    <w:p w:rsidR="00912022" w:rsidRDefault="00E8366C">
      <w:pPr>
        <w:pStyle w:val="Indholdsfortegnelse3"/>
        <w:tabs>
          <w:tab w:val="left" w:pos="1320"/>
          <w:tab w:val="right" w:leader="dot" w:pos="9628"/>
        </w:tabs>
        <w:rPr>
          <w:rFonts w:asciiTheme="minorHAnsi" w:eastAsiaTheme="minorEastAsia" w:hAnsiTheme="minorHAnsi" w:cstheme="minorBidi"/>
          <w:noProof/>
          <w:sz w:val="22"/>
          <w:szCs w:val="22"/>
        </w:rPr>
      </w:pPr>
      <w:hyperlink w:anchor="_Toc382337338" w:history="1">
        <w:r w:rsidR="00912022" w:rsidRPr="00757ADB">
          <w:rPr>
            <w:rStyle w:val="Hyperlink"/>
            <w:noProof/>
          </w:rPr>
          <w:t>8.1.1</w:t>
        </w:r>
        <w:r w:rsidR="00912022">
          <w:rPr>
            <w:rFonts w:asciiTheme="minorHAnsi" w:eastAsiaTheme="minorEastAsia" w:hAnsiTheme="minorHAnsi" w:cstheme="minorBidi"/>
            <w:noProof/>
            <w:sz w:val="22"/>
            <w:szCs w:val="22"/>
          </w:rPr>
          <w:tab/>
        </w:r>
        <w:r w:rsidR="00912022" w:rsidRPr="00757ADB">
          <w:rPr>
            <w:rStyle w:val="Hyperlink"/>
            <w:noProof/>
          </w:rPr>
          <w:t>Obligatoriske kompetencer</w:t>
        </w:r>
        <w:r w:rsidR="00912022">
          <w:rPr>
            <w:noProof/>
            <w:webHidden/>
          </w:rPr>
          <w:tab/>
        </w:r>
        <w:r w:rsidR="00912022">
          <w:rPr>
            <w:noProof/>
            <w:webHidden/>
          </w:rPr>
          <w:fldChar w:fldCharType="begin"/>
        </w:r>
        <w:r w:rsidR="00912022">
          <w:rPr>
            <w:noProof/>
            <w:webHidden/>
          </w:rPr>
          <w:instrText xml:space="preserve"> PAGEREF _Toc382337338 \h </w:instrText>
        </w:r>
        <w:r w:rsidR="00912022">
          <w:rPr>
            <w:noProof/>
            <w:webHidden/>
          </w:rPr>
        </w:r>
        <w:r w:rsidR="00912022">
          <w:rPr>
            <w:noProof/>
            <w:webHidden/>
          </w:rPr>
          <w:fldChar w:fldCharType="separate"/>
        </w:r>
        <w:r w:rsidR="00912022">
          <w:rPr>
            <w:noProof/>
            <w:webHidden/>
          </w:rPr>
          <w:t>29</w:t>
        </w:r>
        <w:r w:rsidR="00912022">
          <w:rPr>
            <w:noProof/>
            <w:webHidden/>
          </w:rPr>
          <w:fldChar w:fldCharType="end"/>
        </w:r>
      </w:hyperlink>
    </w:p>
    <w:p w:rsidR="00912022" w:rsidRDefault="00E8366C">
      <w:pPr>
        <w:pStyle w:val="Indholdsfortegnelse2"/>
        <w:tabs>
          <w:tab w:val="left" w:pos="880"/>
          <w:tab w:val="right" w:leader="dot" w:pos="9628"/>
        </w:tabs>
        <w:rPr>
          <w:rFonts w:asciiTheme="minorHAnsi" w:eastAsiaTheme="minorEastAsia" w:hAnsiTheme="minorHAnsi" w:cstheme="minorBidi"/>
          <w:noProof/>
          <w:sz w:val="22"/>
          <w:szCs w:val="22"/>
        </w:rPr>
      </w:pPr>
      <w:hyperlink w:anchor="_Toc382337339" w:history="1">
        <w:r w:rsidR="00912022" w:rsidRPr="00757ADB">
          <w:rPr>
            <w:rStyle w:val="Hyperlink"/>
            <w:noProof/>
          </w:rPr>
          <w:t>8.2</w:t>
        </w:r>
        <w:r w:rsidR="00912022">
          <w:rPr>
            <w:rFonts w:asciiTheme="minorHAnsi" w:eastAsiaTheme="minorEastAsia" w:hAnsiTheme="minorHAnsi" w:cstheme="minorBidi"/>
            <w:noProof/>
            <w:sz w:val="22"/>
            <w:szCs w:val="22"/>
          </w:rPr>
          <w:tab/>
        </w:r>
        <w:r w:rsidR="00912022" w:rsidRPr="00757ADB">
          <w:rPr>
            <w:rStyle w:val="Hyperlink"/>
            <w:noProof/>
          </w:rPr>
          <w:t>Obligatoriske kurser</w:t>
        </w:r>
        <w:r w:rsidR="00912022">
          <w:rPr>
            <w:noProof/>
            <w:webHidden/>
          </w:rPr>
          <w:tab/>
        </w:r>
        <w:r w:rsidR="00912022">
          <w:rPr>
            <w:noProof/>
            <w:webHidden/>
          </w:rPr>
          <w:fldChar w:fldCharType="begin"/>
        </w:r>
        <w:r w:rsidR="00912022">
          <w:rPr>
            <w:noProof/>
            <w:webHidden/>
          </w:rPr>
          <w:instrText xml:space="preserve"> PAGEREF _Toc382337339 \h </w:instrText>
        </w:r>
        <w:r w:rsidR="00912022">
          <w:rPr>
            <w:noProof/>
            <w:webHidden/>
          </w:rPr>
        </w:r>
        <w:r w:rsidR="00912022">
          <w:rPr>
            <w:noProof/>
            <w:webHidden/>
          </w:rPr>
          <w:fldChar w:fldCharType="separate"/>
        </w:r>
        <w:r w:rsidR="00912022">
          <w:rPr>
            <w:noProof/>
            <w:webHidden/>
          </w:rPr>
          <w:t>30</w:t>
        </w:r>
        <w:r w:rsidR="00912022">
          <w:rPr>
            <w:noProof/>
            <w:webHidden/>
          </w:rPr>
          <w:fldChar w:fldCharType="end"/>
        </w:r>
      </w:hyperlink>
    </w:p>
    <w:p w:rsidR="00912022" w:rsidRDefault="00E8366C">
      <w:pPr>
        <w:pStyle w:val="Indholdsfortegnelse3"/>
        <w:tabs>
          <w:tab w:val="left" w:pos="1320"/>
          <w:tab w:val="right" w:leader="dot" w:pos="9628"/>
        </w:tabs>
        <w:rPr>
          <w:rFonts w:asciiTheme="minorHAnsi" w:eastAsiaTheme="minorEastAsia" w:hAnsiTheme="minorHAnsi" w:cstheme="minorBidi"/>
          <w:noProof/>
          <w:sz w:val="22"/>
          <w:szCs w:val="22"/>
        </w:rPr>
      </w:pPr>
      <w:hyperlink w:anchor="_Toc382337340" w:history="1">
        <w:r w:rsidR="00912022" w:rsidRPr="00757ADB">
          <w:rPr>
            <w:rStyle w:val="Hyperlink"/>
            <w:noProof/>
          </w:rPr>
          <w:t>8.2.1</w:t>
        </w:r>
        <w:r w:rsidR="00912022">
          <w:rPr>
            <w:rFonts w:asciiTheme="minorHAnsi" w:eastAsiaTheme="minorEastAsia" w:hAnsiTheme="minorHAnsi" w:cstheme="minorBidi"/>
            <w:noProof/>
            <w:sz w:val="22"/>
            <w:szCs w:val="22"/>
          </w:rPr>
          <w:tab/>
        </w:r>
        <w:r w:rsidR="00912022" w:rsidRPr="00757ADB">
          <w:rPr>
            <w:rStyle w:val="Hyperlink"/>
            <w:noProof/>
          </w:rPr>
          <w:t>Attestation for godkendte ansættelser</w:t>
        </w:r>
        <w:r w:rsidR="00912022">
          <w:rPr>
            <w:noProof/>
            <w:webHidden/>
          </w:rPr>
          <w:tab/>
        </w:r>
        <w:r w:rsidR="00912022">
          <w:rPr>
            <w:noProof/>
            <w:webHidden/>
          </w:rPr>
          <w:fldChar w:fldCharType="begin"/>
        </w:r>
        <w:r w:rsidR="00912022">
          <w:rPr>
            <w:noProof/>
            <w:webHidden/>
          </w:rPr>
          <w:instrText xml:space="preserve"> PAGEREF _Toc382337340 \h </w:instrText>
        </w:r>
        <w:r w:rsidR="00912022">
          <w:rPr>
            <w:noProof/>
            <w:webHidden/>
          </w:rPr>
        </w:r>
        <w:r w:rsidR="00912022">
          <w:rPr>
            <w:noProof/>
            <w:webHidden/>
          </w:rPr>
          <w:fldChar w:fldCharType="separate"/>
        </w:r>
        <w:r w:rsidR="00912022">
          <w:rPr>
            <w:noProof/>
            <w:webHidden/>
          </w:rPr>
          <w:t>30</w:t>
        </w:r>
        <w:r w:rsidR="00912022">
          <w:rPr>
            <w:noProof/>
            <w:webHidden/>
          </w:rPr>
          <w:fldChar w:fldCharType="end"/>
        </w:r>
      </w:hyperlink>
    </w:p>
    <w:p w:rsidR="00912022" w:rsidRDefault="00E8366C">
      <w:pPr>
        <w:pStyle w:val="Indholdsfortegnelse2"/>
        <w:tabs>
          <w:tab w:val="left" w:pos="880"/>
          <w:tab w:val="right" w:leader="dot" w:pos="9628"/>
        </w:tabs>
        <w:rPr>
          <w:rFonts w:asciiTheme="minorHAnsi" w:eastAsiaTheme="minorEastAsia" w:hAnsiTheme="minorHAnsi" w:cstheme="minorBidi"/>
          <w:noProof/>
          <w:sz w:val="22"/>
          <w:szCs w:val="22"/>
        </w:rPr>
      </w:pPr>
      <w:hyperlink w:anchor="_Toc382337341" w:history="1">
        <w:r w:rsidR="00912022" w:rsidRPr="00757ADB">
          <w:rPr>
            <w:rStyle w:val="Hyperlink"/>
            <w:noProof/>
          </w:rPr>
          <w:t>8.3</w:t>
        </w:r>
        <w:r w:rsidR="00912022">
          <w:rPr>
            <w:rFonts w:asciiTheme="minorHAnsi" w:eastAsiaTheme="minorEastAsia" w:hAnsiTheme="minorHAnsi" w:cstheme="minorBidi"/>
            <w:noProof/>
            <w:sz w:val="22"/>
            <w:szCs w:val="22"/>
          </w:rPr>
          <w:tab/>
        </w:r>
        <w:r w:rsidR="00912022" w:rsidRPr="00757ADB">
          <w:rPr>
            <w:rStyle w:val="Hyperlink"/>
            <w:noProof/>
          </w:rPr>
          <w:t>Logbog for hoveduddannelsen – fælles medicinsk grunduddannelse</w:t>
        </w:r>
        <w:r w:rsidR="00912022">
          <w:rPr>
            <w:noProof/>
            <w:webHidden/>
          </w:rPr>
          <w:tab/>
        </w:r>
        <w:r w:rsidR="00912022">
          <w:rPr>
            <w:noProof/>
            <w:webHidden/>
          </w:rPr>
          <w:fldChar w:fldCharType="begin"/>
        </w:r>
        <w:r w:rsidR="00912022">
          <w:rPr>
            <w:noProof/>
            <w:webHidden/>
          </w:rPr>
          <w:instrText xml:space="preserve"> PAGEREF _Toc382337341 \h </w:instrText>
        </w:r>
        <w:r w:rsidR="00912022">
          <w:rPr>
            <w:noProof/>
            <w:webHidden/>
          </w:rPr>
        </w:r>
        <w:r w:rsidR="00912022">
          <w:rPr>
            <w:noProof/>
            <w:webHidden/>
          </w:rPr>
          <w:fldChar w:fldCharType="separate"/>
        </w:r>
        <w:r w:rsidR="00912022">
          <w:rPr>
            <w:noProof/>
            <w:webHidden/>
          </w:rPr>
          <w:t>31</w:t>
        </w:r>
        <w:r w:rsidR="00912022">
          <w:rPr>
            <w:noProof/>
            <w:webHidden/>
          </w:rPr>
          <w:fldChar w:fldCharType="end"/>
        </w:r>
      </w:hyperlink>
    </w:p>
    <w:p w:rsidR="00912022" w:rsidRDefault="00E8366C">
      <w:pPr>
        <w:pStyle w:val="Indholdsfortegnelse3"/>
        <w:tabs>
          <w:tab w:val="left" w:pos="1320"/>
          <w:tab w:val="right" w:leader="dot" w:pos="9628"/>
        </w:tabs>
        <w:rPr>
          <w:rFonts w:asciiTheme="minorHAnsi" w:eastAsiaTheme="minorEastAsia" w:hAnsiTheme="minorHAnsi" w:cstheme="minorBidi"/>
          <w:noProof/>
          <w:sz w:val="22"/>
          <w:szCs w:val="22"/>
        </w:rPr>
      </w:pPr>
      <w:hyperlink w:anchor="_Toc382337342" w:history="1">
        <w:r w:rsidR="00912022" w:rsidRPr="00757ADB">
          <w:rPr>
            <w:rStyle w:val="Hyperlink"/>
            <w:noProof/>
          </w:rPr>
          <w:t>8.3.1</w:t>
        </w:r>
        <w:r w:rsidR="00912022">
          <w:rPr>
            <w:rFonts w:asciiTheme="minorHAnsi" w:eastAsiaTheme="minorEastAsia" w:hAnsiTheme="minorHAnsi" w:cstheme="minorBidi"/>
            <w:noProof/>
            <w:sz w:val="22"/>
            <w:szCs w:val="22"/>
          </w:rPr>
          <w:tab/>
        </w:r>
        <w:r w:rsidR="00912022" w:rsidRPr="00757ADB">
          <w:rPr>
            <w:rStyle w:val="Hyperlink"/>
            <w:noProof/>
          </w:rPr>
          <w:t>Obligatoriske fællesmedicinske kompetencer</w:t>
        </w:r>
        <w:r w:rsidR="00912022">
          <w:rPr>
            <w:noProof/>
            <w:webHidden/>
          </w:rPr>
          <w:tab/>
        </w:r>
        <w:r w:rsidR="00912022">
          <w:rPr>
            <w:noProof/>
            <w:webHidden/>
          </w:rPr>
          <w:fldChar w:fldCharType="begin"/>
        </w:r>
        <w:r w:rsidR="00912022">
          <w:rPr>
            <w:noProof/>
            <w:webHidden/>
          </w:rPr>
          <w:instrText xml:space="preserve"> PAGEREF _Toc382337342 \h </w:instrText>
        </w:r>
        <w:r w:rsidR="00912022">
          <w:rPr>
            <w:noProof/>
            <w:webHidden/>
          </w:rPr>
        </w:r>
        <w:r w:rsidR="00912022">
          <w:rPr>
            <w:noProof/>
            <w:webHidden/>
          </w:rPr>
          <w:fldChar w:fldCharType="separate"/>
        </w:r>
        <w:r w:rsidR="00912022">
          <w:rPr>
            <w:noProof/>
            <w:webHidden/>
          </w:rPr>
          <w:t>31</w:t>
        </w:r>
        <w:r w:rsidR="00912022">
          <w:rPr>
            <w:noProof/>
            <w:webHidden/>
          </w:rPr>
          <w:fldChar w:fldCharType="end"/>
        </w:r>
      </w:hyperlink>
    </w:p>
    <w:p w:rsidR="00912022" w:rsidRDefault="00E8366C">
      <w:pPr>
        <w:pStyle w:val="Indholdsfortegnelse3"/>
        <w:tabs>
          <w:tab w:val="left" w:pos="1320"/>
          <w:tab w:val="right" w:leader="dot" w:pos="9628"/>
        </w:tabs>
        <w:rPr>
          <w:rFonts w:asciiTheme="minorHAnsi" w:eastAsiaTheme="minorEastAsia" w:hAnsiTheme="minorHAnsi" w:cstheme="minorBidi"/>
          <w:noProof/>
          <w:sz w:val="22"/>
          <w:szCs w:val="22"/>
        </w:rPr>
      </w:pPr>
      <w:hyperlink w:anchor="_Toc382337343" w:history="1">
        <w:r w:rsidR="00912022" w:rsidRPr="00757ADB">
          <w:rPr>
            <w:rStyle w:val="Hyperlink"/>
            <w:noProof/>
          </w:rPr>
          <w:t>8.3.2</w:t>
        </w:r>
        <w:r w:rsidR="00912022">
          <w:rPr>
            <w:rFonts w:asciiTheme="minorHAnsi" w:eastAsiaTheme="minorEastAsia" w:hAnsiTheme="minorHAnsi" w:cstheme="minorBidi"/>
            <w:noProof/>
            <w:sz w:val="22"/>
            <w:szCs w:val="22"/>
          </w:rPr>
          <w:tab/>
        </w:r>
        <w:r w:rsidR="00912022" w:rsidRPr="00757ADB">
          <w:rPr>
            <w:rStyle w:val="Hyperlink"/>
            <w:noProof/>
          </w:rPr>
          <w:t>Obligatoriske fællesmedicinske kurser</w:t>
        </w:r>
        <w:r w:rsidR="00912022">
          <w:rPr>
            <w:noProof/>
            <w:webHidden/>
          </w:rPr>
          <w:tab/>
        </w:r>
        <w:r w:rsidR="00912022">
          <w:rPr>
            <w:noProof/>
            <w:webHidden/>
          </w:rPr>
          <w:fldChar w:fldCharType="begin"/>
        </w:r>
        <w:r w:rsidR="00912022">
          <w:rPr>
            <w:noProof/>
            <w:webHidden/>
          </w:rPr>
          <w:instrText xml:space="preserve"> PAGEREF _Toc382337343 \h </w:instrText>
        </w:r>
        <w:r w:rsidR="00912022">
          <w:rPr>
            <w:noProof/>
            <w:webHidden/>
          </w:rPr>
        </w:r>
        <w:r w:rsidR="00912022">
          <w:rPr>
            <w:noProof/>
            <w:webHidden/>
          </w:rPr>
          <w:fldChar w:fldCharType="separate"/>
        </w:r>
        <w:r w:rsidR="00912022">
          <w:rPr>
            <w:noProof/>
            <w:webHidden/>
          </w:rPr>
          <w:t>32</w:t>
        </w:r>
        <w:r w:rsidR="00912022">
          <w:rPr>
            <w:noProof/>
            <w:webHidden/>
          </w:rPr>
          <w:fldChar w:fldCharType="end"/>
        </w:r>
      </w:hyperlink>
    </w:p>
    <w:p w:rsidR="00912022" w:rsidRDefault="00E8366C">
      <w:pPr>
        <w:pStyle w:val="Indholdsfortegnelse3"/>
        <w:tabs>
          <w:tab w:val="left" w:pos="1320"/>
          <w:tab w:val="right" w:leader="dot" w:pos="9628"/>
        </w:tabs>
        <w:rPr>
          <w:rFonts w:asciiTheme="minorHAnsi" w:eastAsiaTheme="minorEastAsia" w:hAnsiTheme="minorHAnsi" w:cstheme="minorBidi"/>
          <w:noProof/>
          <w:sz w:val="22"/>
          <w:szCs w:val="22"/>
        </w:rPr>
      </w:pPr>
      <w:hyperlink w:anchor="_Toc382337344" w:history="1">
        <w:r w:rsidR="00912022" w:rsidRPr="00757ADB">
          <w:rPr>
            <w:rStyle w:val="Hyperlink"/>
            <w:noProof/>
          </w:rPr>
          <w:t>8.3.3</w:t>
        </w:r>
        <w:r w:rsidR="00912022">
          <w:rPr>
            <w:rFonts w:asciiTheme="minorHAnsi" w:eastAsiaTheme="minorEastAsia" w:hAnsiTheme="minorHAnsi" w:cstheme="minorBidi"/>
            <w:noProof/>
            <w:sz w:val="22"/>
            <w:szCs w:val="22"/>
          </w:rPr>
          <w:tab/>
        </w:r>
        <w:r w:rsidR="00912022" w:rsidRPr="00757ADB">
          <w:rPr>
            <w:rStyle w:val="Hyperlink"/>
            <w:noProof/>
          </w:rPr>
          <w:t>Obligatoriske øvrige kurser i hoveduddannelsen</w:t>
        </w:r>
        <w:r w:rsidR="00912022">
          <w:rPr>
            <w:noProof/>
            <w:webHidden/>
          </w:rPr>
          <w:tab/>
        </w:r>
        <w:r w:rsidR="00912022">
          <w:rPr>
            <w:noProof/>
            <w:webHidden/>
          </w:rPr>
          <w:fldChar w:fldCharType="begin"/>
        </w:r>
        <w:r w:rsidR="00912022">
          <w:rPr>
            <w:noProof/>
            <w:webHidden/>
          </w:rPr>
          <w:instrText xml:space="preserve"> PAGEREF _Toc382337344 \h </w:instrText>
        </w:r>
        <w:r w:rsidR="00912022">
          <w:rPr>
            <w:noProof/>
            <w:webHidden/>
          </w:rPr>
        </w:r>
        <w:r w:rsidR="00912022">
          <w:rPr>
            <w:noProof/>
            <w:webHidden/>
          </w:rPr>
          <w:fldChar w:fldCharType="separate"/>
        </w:r>
        <w:r w:rsidR="00912022">
          <w:rPr>
            <w:noProof/>
            <w:webHidden/>
          </w:rPr>
          <w:t>33</w:t>
        </w:r>
        <w:r w:rsidR="00912022">
          <w:rPr>
            <w:noProof/>
            <w:webHidden/>
          </w:rPr>
          <w:fldChar w:fldCharType="end"/>
        </w:r>
      </w:hyperlink>
    </w:p>
    <w:p w:rsidR="00912022" w:rsidRDefault="00E8366C">
      <w:pPr>
        <w:pStyle w:val="Indholdsfortegnelse2"/>
        <w:tabs>
          <w:tab w:val="left" w:pos="880"/>
          <w:tab w:val="right" w:leader="dot" w:pos="9628"/>
        </w:tabs>
        <w:rPr>
          <w:rFonts w:asciiTheme="minorHAnsi" w:eastAsiaTheme="minorEastAsia" w:hAnsiTheme="minorHAnsi" w:cstheme="minorBidi"/>
          <w:noProof/>
          <w:sz w:val="22"/>
          <w:szCs w:val="22"/>
        </w:rPr>
      </w:pPr>
      <w:hyperlink w:anchor="_Toc382337345" w:history="1">
        <w:r w:rsidR="00912022" w:rsidRPr="00757ADB">
          <w:rPr>
            <w:rStyle w:val="Hyperlink"/>
            <w:noProof/>
          </w:rPr>
          <w:t>8.4</w:t>
        </w:r>
        <w:r w:rsidR="00912022">
          <w:rPr>
            <w:rFonts w:asciiTheme="minorHAnsi" w:eastAsiaTheme="minorEastAsia" w:hAnsiTheme="minorHAnsi" w:cstheme="minorBidi"/>
            <w:noProof/>
            <w:sz w:val="22"/>
            <w:szCs w:val="22"/>
          </w:rPr>
          <w:tab/>
        </w:r>
        <w:r w:rsidR="00912022" w:rsidRPr="00757ADB">
          <w:rPr>
            <w:rStyle w:val="Hyperlink"/>
            <w:noProof/>
          </w:rPr>
          <w:t>Logbog for hoveduddannelsen - specialespecifik del</w:t>
        </w:r>
        <w:r w:rsidR="00912022">
          <w:rPr>
            <w:noProof/>
            <w:webHidden/>
          </w:rPr>
          <w:tab/>
        </w:r>
        <w:r w:rsidR="00912022">
          <w:rPr>
            <w:noProof/>
            <w:webHidden/>
          </w:rPr>
          <w:fldChar w:fldCharType="begin"/>
        </w:r>
        <w:r w:rsidR="00912022">
          <w:rPr>
            <w:noProof/>
            <w:webHidden/>
          </w:rPr>
          <w:instrText xml:space="preserve"> PAGEREF _Toc382337345 \h </w:instrText>
        </w:r>
        <w:r w:rsidR="00912022">
          <w:rPr>
            <w:noProof/>
            <w:webHidden/>
          </w:rPr>
        </w:r>
        <w:r w:rsidR="00912022">
          <w:rPr>
            <w:noProof/>
            <w:webHidden/>
          </w:rPr>
          <w:fldChar w:fldCharType="separate"/>
        </w:r>
        <w:r w:rsidR="00912022">
          <w:rPr>
            <w:noProof/>
            <w:webHidden/>
          </w:rPr>
          <w:t>34</w:t>
        </w:r>
        <w:r w:rsidR="00912022">
          <w:rPr>
            <w:noProof/>
            <w:webHidden/>
          </w:rPr>
          <w:fldChar w:fldCharType="end"/>
        </w:r>
      </w:hyperlink>
    </w:p>
    <w:p w:rsidR="00912022" w:rsidRDefault="00E8366C">
      <w:pPr>
        <w:pStyle w:val="Indholdsfortegnelse3"/>
        <w:tabs>
          <w:tab w:val="left" w:pos="1320"/>
          <w:tab w:val="right" w:leader="dot" w:pos="9628"/>
        </w:tabs>
        <w:rPr>
          <w:rFonts w:asciiTheme="minorHAnsi" w:eastAsiaTheme="minorEastAsia" w:hAnsiTheme="minorHAnsi" w:cstheme="minorBidi"/>
          <w:noProof/>
          <w:sz w:val="22"/>
          <w:szCs w:val="22"/>
        </w:rPr>
      </w:pPr>
      <w:hyperlink w:anchor="_Toc382337346" w:history="1">
        <w:r w:rsidR="00912022" w:rsidRPr="00757ADB">
          <w:rPr>
            <w:rStyle w:val="Hyperlink"/>
            <w:noProof/>
          </w:rPr>
          <w:t>8.4.1</w:t>
        </w:r>
        <w:r w:rsidR="00912022">
          <w:rPr>
            <w:rFonts w:asciiTheme="minorHAnsi" w:eastAsiaTheme="minorEastAsia" w:hAnsiTheme="minorHAnsi" w:cstheme="minorBidi"/>
            <w:noProof/>
            <w:sz w:val="22"/>
            <w:szCs w:val="22"/>
          </w:rPr>
          <w:tab/>
        </w:r>
        <w:r w:rsidR="00912022" w:rsidRPr="00757ADB">
          <w:rPr>
            <w:rStyle w:val="Hyperlink"/>
            <w:noProof/>
          </w:rPr>
          <w:t>Obligatoriske specialespecifikke kompetencer</w:t>
        </w:r>
        <w:r w:rsidR="00912022">
          <w:rPr>
            <w:noProof/>
            <w:webHidden/>
          </w:rPr>
          <w:tab/>
        </w:r>
        <w:r w:rsidR="00912022">
          <w:rPr>
            <w:noProof/>
            <w:webHidden/>
          </w:rPr>
          <w:fldChar w:fldCharType="begin"/>
        </w:r>
        <w:r w:rsidR="00912022">
          <w:rPr>
            <w:noProof/>
            <w:webHidden/>
          </w:rPr>
          <w:instrText xml:space="preserve"> PAGEREF _Toc382337346 \h </w:instrText>
        </w:r>
        <w:r w:rsidR="00912022">
          <w:rPr>
            <w:noProof/>
            <w:webHidden/>
          </w:rPr>
        </w:r>
        <w:r w:rsidR="00912022">
          <w:rPr>
            <w:noProof/>
            <w:webHidden/>
          </w:rPr>
          <w:fldChar w:fldCharType="separate"/>
        </w:r>
        <w:r w:rsidR="00912022">
          <w:rPr>
            <w:noProof/>
            <w:webHidden/>
          </w:rPr>
          <w:t>34</w:t>
        </w:r>
        <w:r w:rsidR="00912022">
          <w:rPr>
            <w:noProof/>
            <w:webHidden/>
          </w:rPr>
          <w:fldChar w:fldCharType="end"/>
        </w:r>
      </w:hyperlink>
    </w:p>
    <w:p w:rsidR="00912022" w:rsidRDefault="00E8366C">
      <w:pPr>
        <w:pStyle w:val="Indholdsfortegnelse3"/>
        <w:tabs>
          <w:tab w:val="left" w:pos="1320"/>
          <w:tab w:val="right" w:leader="dot" w:pos="9628"/>
        </w:tabs>
        <w:rPr>
          <w:rFonts w:asciiTheme="minorHAnsi" w:eastAsiaTheme="minorEastAsia" w:hAnsiTheme="minorHAnsi" w:cstheme="minorBidi"/>
          <w:noProof/>
          <w:sz w:val="22"/>
          <w:szCs w:val="22"/>
        </w:rPr>
      </w:pPr>
      <w:hyperlink w:anchor="_Toc382337347" w:history="1">
        <w:r w:rsidR="00912022" w:rsidRPr="00757ADB">
          <w:rPr>
            <w:rStyle w:val="Hyperlink"/>
            <w:noProof/>
          </w:rPr>
          <w:t>8.4.2</w:t>
        </w:r>
        <w:r w:rsidR="00912022">
          <w:rPr>
            <w:rFonts w:asciiTheme="minorHAnsi" w:eastAsiaTheme="minorEastAsia" w:hAnsiTheme="minorHAnsi" w:cstheme="minorBidi"/>
            <w:noProof/>
            <w:sz w:val="22"/>
            <w:szCs w:val="22"/>
          </w:rPr>
          <w:tab/>
        </w:r>
        <w:r w:rsidR="00912022" w:rsidRPr="00757ADB">
          <w:rPr>
            <w:rStyle w:val="Hyperlink"/>
            <w:noProof/>
          </w:rPr>
          <w:t>Specialespecifikke obligatoriske kurser</w:t>
        </w:r>
        <w:r w:rsidR="00912022">
          <w:rPr>
            <w:noProof/>
            <w:webHidden/>
          </w:rPr>
          <w:tab/>
        </w:r>
        <w:r w:rsidR="00912022">
          <w:rPr>
            <w:noProof/>
            <w:webHidden/>
          </w:rPr>
          <w:fldChar w:fldCharType="begin"/>
        </w:r>
        <w:r w:rsidR="00912022">
          <w:rPr>
            <w:noProof/>
            <w:webHidden/>
          </w:rPr>
          <w:instrText xml:space="preserve"> PAGEREF _Toc382337347 \h </w:instrText>
        </w:r>
        <w:r w:rsidR="00912022">
          <w:rPr>
            <w:noProof/>
            <w:webHidden/>
          </w:rPr>
        </w:r>
        <w:r w:rsidR="00912022">
          <w:rPr>
            <w:noProof/>
            <w:webHidden/>
          </w:rPr>
          <w:fldChar w:fldCharType="separate"/>
        </w:r>
        <w:r w:rsidR="00912022">
          <w:rPr>
            <w:noProof/>
            <w:webHidden/>
          </w:rPr>
          <w:t>35</w:t>
        </w:r>
        <w:r w:rsidR="00912022">
          <w:rPr>
            <w:noProof/>
            <w:webHidden/>
          </w:rPr>
          <w:fldChar w:fldCharType="end"/>
        </w:r>
      </w:hyperlink>
    </w:p>
    <w:p w:rsidR="00912022" w:rsidRDefault="00E8366C">
      <w:pPr>
        <w:pStyle w:val="Indholdsfortegnelse3"/>
        <w:tabs>
          <w:tab w:val="left" w:pos="1320"/>
          <w:tab w:val="right" w:leader="dot" w:pos="9628"/>
        </w:tabs>
        <w:rPr>
          <w:rFonts w:asciiTheme="minorHAnsi" w:eastAsiaTheme="minorEastAsia" w:hAnsiTheme="minorHAnsi" w:cstheme="minorBidi"/>
          <w:noProof/>
          <w:sz w:val="22"/>
          <w:szCs w:val="22"/>
        </w:rPr>
      </w:pPr>
      <w:hyperlink w:anchor="_Toc382337348" w:history="1">
        <w:r w:rsidR="00912022" w:rsidRPr="00757ADB">
          <w:rPr>
            <w:rStyle w:val="Hyperlink"/>
            <w:noProof/>
          </w:rPr>
          <w:t>8.4.3</w:t>
        </w:r>
        <w:r w:rsidR="00912022">
          <w:rPr>
            <w:rFonts w:asciiTheme="minorHAnsi" w:eastAsiaTheme="minorEastAsia" w:hAnsiTheme="minorHAnsi" w:cstheme="minorBidi"/>
            <w:noProof/>
            <w:sz w:val="22"/>
            <w:szCs w:val="22"/>
          </w:rPr>
          <w:tab/>
        </w:r>
        <w:r w:rsidR="00912022" w:rsidRPr="00757ADB">
          <w:rPr>
            <w:rStyle w:val="Hyperlink"/>
            <w:noProof/>
          </w:rPr>
          <w:t>Attestation for gennemført forskningstræning</w:t>
        </w:r>
        <w:r w:rsidR="00912022">
          <w:rPr>
            <w:noProof/>
            <w:webHidden/>
          </w:rPr>
          <w:tab/>
        </w:r>
        <w:r w:rsidR="00912022">
          <w:rPr>
            <w:noProof/>
            <w:webHidden/>
          </w:rPr>
          <w:fldChar w:fldCharType="begin"/>
        </w:r>
        <w:r w:rsidR="00912022">
          <w:rPr>
            <w:noProof/>
            <w:webHidden/>
          </w:rPr>
          <w:instrText xml:space="preserve"> PAGEREF _Toc382337348 \h </w:instrText>
        </w:r>
        <w:r w:rsidR="00912022">
          <w:rPr>
            <w:noProof/>
            <w:webHidden/>
          </w:rPr>
        </w:r>
        <w:r w:rsidR="00912022">
          <w:rPr>
            <w:noProof/>
            <w:webHidden/>
          </w:rPr>
          <w:fldChar w:fldCharType="separate"/>
        </w:r>
        <w:r w:rsidR="00912022">
          <w:rPr>
            <w:noProof/>
            <w:webHidden/>
          </w:rPr>
          <w:t>36</w:t>
        </w:r>
        <w:r w:rsidR="00912022">
          <w:rPr>
            <w:noProof/>
            <w:webHidden/>
          </w:rPr>
          <w:fldChar w:fldCharType="end"/>
        </w:r>
      </w:hyperlink>
    </w:p>
    <w:p w:rsidR="00912022" w:rsidRDefault="00E8366C">
      <w:pPr>
        <w:pStyle w:val="Indholdsfortegnelse3"/>
        <w:tabs>
          <w:tab w:val="left" w:pos="1320"/>
          <w:tab w:val="right" w:leader="dot" w:pos="9628"/>
        </w:tabs>
        <w:rPr>
          <w:rFonts w:asciiTheme="minorHAnsi" w:eastAsiaTheme="minorEastAsia" w:hAnsiTheme="minorHAnsi" w:cstheme="minorBidi"/>
          <w:noProof/>
          <w:sz w:val="22"/>
          <w:szCs w:val="22"/>
        </w:rPr>
      </w:pPr>
      <w:hyperlink w:anchor="_Toc382337349" w:history="1">
        <w:r w:rsidR="00912022" w:rsidRPr="00757ADB">
          <w:rPr>
            <w:rStyle w:val="Hyperlink"/>
            <w:noProof/>
          </w:rPr>
          <w:t>8.4.4</w:t>
        </w:r>
        <w:r w:rsidR="00912022">
          <w:rPr>
            <w:rFonts w:asciiTheme="minorHAnsi" w:eastAsiaTheme="minorEastAsia" w:hAnsiTheme="minorHAnsi" w:cstheme="minorBidi"/>
            <w:noProof/>
            <w:sz w:val="22"/>
            <w:szCs w:val="22"/>
          </w:rPr>
          <w:tab/>
        </w:r>
        <w:r w:rsidR="00912022" w:rsidRPr="00757ADB">
          <w:rPr>
            <w:rStyle w:val="Hyperlink"/>
            <w:noProof/>
          </w:rPr>
          <w:t>Attestation for godkendte ansættelser</w:t>
        </w:r>
        <w:r w:rsidR="00912022">
          <w:rPr>
            <w:noProof/>
            <w:webHidden/>
          </w:rPr>
          <w:tab/>
        </w:r>
        <w:r w:rsidR="00912022">
          <w:rPr>
            <w:noProof/>
            <w:webHidden/>
          </w:rPr>
          <w:fldChar w:fldCharType="begin"/>
        </w:r>
        <w:r w:rsidR="00912022">
          <w:rPr>
            <w:noProof/>
            <w:webHidden/>
          </w:rPr>
          <w:instrText xml:space="preserve"> PAGEREF _Toc382337349 \h </w:instrText>
        </w:r>
        <w:r w:rsidR="00912022">
          <w:rPr>
            <w:noProof/>
            <w:webHidden/>
          </w:rPr>
        </w:r>
        <w:r w:rsidR="00912022">
          <w:rPr>
            <w:noProof/>
            <w:webHidden/>
          </w:rPr>
          <w:fldChar w:fldCharType="separate"/>
        </w:r>
        <w:r w:rsidR="00912022">
          <w:rPr>
            <w:noProof/>
            <w:webHidden/>
          </w:rPr>
          <w:t>36</w:t>
        </w:r>
        <w:r w:rsidR="00912022">
          <w:rPr>
            <w:noProof/>
            <w:webHidden/>
          </w:rPr>
          <w:fldChar w:fldCharType="end"/>
        </w:r>
      </w:hyperlink>
    </w:p>
    <w:p w:rsidR="00912022" w:rsidRDefault="00E8366C">
      <w:pPr>
        <w:pStyle w:val="Indholdsfortegnelse1"/>
        <w:tabs>
          <w:tab w:val="left" w:pos="480"/>
          <w:tab w:val="right" w:leader="dot" w:pos="9628"/>
        </w:tabs>
        <w:rPr>
          <w:rFonts w:asciiTheme="minorHAnsi" w:eastAsiaTheme="minorEastAsia" w:hAnsiTheme="minorHAnsi" w:cstheme="minorBidi"/>
          <w:noProof/>
          <w:sz w:val="22"/>
          <w:szCs w:val="22"/>
        </w:rPr>
      </w:pPr>
      <w:hyperlink w:anchor="_Toc382337350" w:history="1">
        <w:r w:rsidR="00912022" w:rsidRPr="00757ADB">
          <w:rPr>
            <w:rStyle w:val="Hyperlink"/>
            <w:noProof/>
          </w:rPr>
          <w:t>9</w:t>
        </w:r>
        <w:r w:rsidR="00912022">
          <w:rPr>
            <w:rFonts w:asciiTheme="minorHAnsi" w:eastAsiaTheme="minorEastAsia" w:hAnsiTheme="minorHAnsi" w:cstheme="minorBidi"/>
            <w:noProof/>
            <w:sz w:val="22"/>
            <w:szCs w:val="22"/>
          </w:rPr>
          <w:tab/>
        </w:r>
        <w:r w:rsidR="00912022" w:rsidRPr="00757ADB">
          <w:rPr>
            <w:rStyle w:val="Hyperlink"/>
            <w:noProof/>
          </w:rPr>
          <w:t>Nyttige links</w:t>
        </w:r>
        <w:r w:rsidR="00912022">
          <w:rPr>
            <w:noProof/>
            <w:webHidden/>
          </w:rPr>
          <w:tab/>
        </w:r>
        <w:r w:rsidR="00912022">
          <w:rPr>
            <w:noProof/>
            <w:webHidden/>
          </w:rPr>
          <w:fldChar w:fldCharType="begin"/>
        </w:r>
        <w:r w:rsidR="00912022">
          <w:rPr>
            <w:noProof/>
            <w:webHidden/>
          </w:rPr>
          <w:instrText xml:space="preserve"> PAGEREF _Toc382337350 \h </w:instrText>
        </w:r>
        <w:r w:rsidR="00912022">
          <w:rPr>
            <w:noProof/>
            <w:webHidden/>
          </w:rPr>
        </w:r>
        <w:r w:rsidR="00912022">
          <w:rPr>
            <w:noProof/>
            <w:webHidden/>
          </w:rPr>
          <w:fldChar w:fldCharType="separate"/>
        </w:r>
        <w:r w:rsidR="00912022">
          <w:rPr>
            <w:noProof/>
            <w:webHidden/>
          </w:rPr>
          <w:t>37</w:t>
        </w:r>
        <w:r w:rsidR="00912022">
          <w:rPr>
            <w:noProof/>
            <w:webHidden/>
          </w:rPr>
          <w:fldChar w:fldCharType="end"/>
        </w:r>
      </w:hyperlink>
    </w:p>
    <w:p w:rsidR="00912022" w:rsidRDefault="00E8366C">
      <w:pPr>
        <w:pStyle w:val="Indholdsfortegnelse2"/>
        <w:tabs>
          <w:tab w:val="left" w:pos="880"/>
          <w:tab w:val="right" w:leader="dot" w:pos="9628"/>
        </w:tabs>
        <w:rPr>
          <w:rFonts w:asciiTheme="minorHAnsi" w:eastAsiaTheme="minorEastAsia" w:hAnsiTheme="minorHAnsi" w:cstheme="minorBidi"/>
          <w:noProof/>
          <w:sz w:val="22"/>
          <w:szCs w:val="22"/>
        </w:rPr>
      </w:pPr>
      <w:hyperlink w:anchor="_Toc382337351" w:history="1">
        <w:r w:rsidR="00912022" w:rsidRPr="00757ADB">
          <w:rPr>
            <w:rStyle w:val="Hyperlink"/>
            <w:noProof/>
          </w:rPr>
          <w:t>9.1</w:t>
        </w:r>
        <w:r w:rsidR="00912022">
          <w:rPr>
            <w:rFonts w:asciiTheme="minorHAnsi" w:eastAsiaTheme="minorEastAsia" w:hAnsiTheme="minorHAnsi" w:cstheme="minorBidi"/>
            <w:noProof/>
            <w:sz w:val="22"/>
            <w:szCs w:val="22"/>
          </w:rPr>
          <w:tab/>
        </w:r>
        <w:r w:rsidR="00912022" w:rsidRPr="00757ADB">
          <w:rPr>
            <w:rStyle w:val="Hyperlink"/>
            <w:noProof/>
          </w:rPr>
          <w:t>Generelle links</w:t>
        </w:r>
        <w:r w:rsidR="00912022">
          <w:rPr>
            <w:noProof/>
            <w:webHidden/>
          </w:rPr>
          <w:tab/>
        </w:r>
        <w:r w:rsidR="00912022">
          <w:rPr>
            <w:noProof/>
            <w:webHidden/>
          </w:rPr>
          <w:fldChar w:fldCharType="begin"/>
        </w:r>
        <w:r w:rsidR="00912022">
          <w:rPr>
            <w:noProof/>
            <w:webHidden/>
          </w:rPr>
          <w:instrText xml:space="preserve"> PAGEREF _Toc382337351 \h </w:instrText>
        </w:r>
        <w:r w:rsidR="00912022">
          <w:rPr>
            <w:noProof/>
            <w:webHidden/>
          </w:rPr>
        </w:r>
        <w:r w:rsidR="00912022">
          <w:rPr>
            <w:noProof/>
            <w:webHidden/>
          </w:rPr>
          <w:fldChar w:fldCharType="separate"/>
        </w:r>
        <w:r w:rsidR="00912022">
          <w:rPr>
            <w:noProof/>
            <w:webHidden/>
          </w:rPr>
          <w:t>37</w:t>
        </w:r>
        <w:r w:rsidR="00912022">
          <w:rPr>
            <w:noProof/>
            <w:webHidden/>
          </w:rPr>
          <w:fldChar w:fldCharType="end"/>
        </w:r>
      </w:hyperlink>
    </w:p>
    <w:p w:rsidR="00912022" w:rsidRDefault="00E8366C">
      <w:pPr>
        <w:pStyle w:val="Indholdsfortegnelse2"/>
        <w:tabs>
          <w:tab w:val="left" w:pos="880"/>
          <w:tab w:val="right" w:leader="dot" w:pos="9628"/>
        </w:tabs>
        <w:rPr>
          <w:rFonts w:asciiTheme="minorHAnsi" w:eastAsiaTheme="minorEastAsia" w:hAnsiTheme="minorHAnsi" w:cstheme="minorBidi"/>
          <w:noProof/>
          <w:sz w:val="22"/>
          <w:szCs w:val="22"/>
        </w:rPr>
      </w:pPr>
      <w:hyperlink w:anchor="_Toc382337352" w:history="1">
        <w:r w:rsidR="00912022" w:rsidRPr="00757ADB">
          <w:rPr>
            <w:rStyle w:val="Hyperlink"/>
            <w:noProof/>
          </w:rPr>
          <w:t>9.2</w:t>
        </w:r>
        <w:r w:rsidR="00912022">
          <w:rPr>
            <w:rFonts w:asciiTheme="minorHAnsi" w:eastAsiaTheme="minorEastAsia" w:hAnsiTheme="minorHAnsi" w:cstheme="minorBidi"/>
            <w:noProof/>
            <w:sz w:val="22"/>
            <w:szCs w:val="22"/>
          </w:rPr>
          <w:tab/>
        </w:r>
        <w:r w:rsidR="00912022" w:rsidRPr="00757ADB">
          <w:rPr>
            <w:rStyle w:val="Hyperlink"/>
            <w:noProof/>
          </w:rPr>
          <w:t>Specialespecifikke links</w:t>
        </w:r>
        <w:r w:rsidR="00912022">
          <w:rPr>
            <w:noProof/>
            <w:webHidden/>
          </w:rPr>
          <w:tab/>
        </w:r>
        <w:r w:rsidR="00912022">
          <w:rPr>
            <w:noProof/>
            <w:webHidden/>
          </w:rPr>
          <w:fldChar w:fldCharType="begin"/>
        </w:r>
        <w:r w:rsidR="00912022">
          <w:rPr>
            <w:noProof/>
            <w:webHidden/>
          </w:rPr>
          <w:instrText xml:space="preserve"> PAGEREF _Toc382337352 \h </w:instrText>
        </w:r>
        <w:r w:rsidR="00912022">
          <w:rPr>
            <w:noProof/>
            <w:webHidden/>
          </w:rPr>
        </w:r>
        <w:r w:rsidR="00912022">
          <w:rPr>
            <w:noProof/>
            <w:webHidden/>
          </w:rPr>
          <w:fldChar w:fldCharType="separate"/>
        </w:r>
        <w:r w:rsidR="00912022">
          <w:rPr>
            <w:noProof/>
            <w:webHidden/>
          </w:rPr>
          <w:t>37</w:t>
        </w:r>
        <w:r w:rsidR="00912022">
          <w:rPr>
            <w:noProof/>
            <w:webHidden/>
          </w:rPr>
          <w:fldChar w:fldCharType="end"/>
        </w:r>
      </w:hyperlink>
    </w:p>
    <w:p w:rsidR="0079766B" w:rsidRPr="00DA6447" w:rsidRDefault="0079766B" w:rsidP="00802A68">
      <w:pPr>
        <w:pStyle w:val="Overskrift1"/>
        <w:numPr>
          <w:ilvl w:val="0"/>
          <w:numId w:val="0"/>
        </w:numPr>
        <w:rPr>
          <w:rFonts w:cs="Times New Roman"/>
          <w:b/>
          <w:szCs w:val="36"/>
        </w:rPr>
      </w:pPr>
      <w:r w:rsidRPr="00DA6447">
        <w:rPr>
          <w:b/>
          <w:szCs w:val="36"/>
        </w:rPr>
        <w:fldChar w:fldCharType="end"/>
      </w:r>
    </w:p>
    <w:p w:rsidR="0079766B" w:rsidRPr="00802A68" w:rsidRDefault="0079766B" w:rsidP="00802A68">
      <w:pPr>
        <w:pStyle w:val="Overskrift1"/>
        <w:rPr>
          <w:szCs w:val="36"/>
        </w:rPr>
      </w:pPr>
      <w:r w:rsidRPr="00802A68">
        <w:br w:type="page"/>
      </w:r>
      <w:bookmarkStart w:id="4" w:name="_Toc382337306"/>
      <w:r w:rsidRPr="00802A68">
        <w:rPr>
          <w:szCs w:val="36"/>
        </w:rPr>
        <w:lastRenderedPageBreak/>
        <w:t>Indledning</w:t>
      </w:r>
      <w:bookmarkEnd w:id="4"/>
    </w:p>
    <w:p w:rsidR="0079766B" w:rsidRPr="00DA6447" w:rsidRDefault="0079766B" w:rsidP="00802A68">
      <w:pPr>
        <w:pStyle w:val="Brdtekst2"/>
        <w:spacing w:after="120"/>
        <w:ind w:right="-54"/>
      </w:pPr>
      <w:r w:rsidRPr="00DA6447">
        <w:t xml:space="preserve">I henhold til § 2 i Sundhedsstyrelsens bekendtgørelse nr. 1257 af 25. oktober 2007 (med senere tilføjelser) om uddannelse af speciallæger godkender Sundhedsstyrelsen målbeskrivelserne for de lægelige specialer. </w:t>
      </w:r>
    </w:p>
    <w:p w:rsidR="0079766B" w:rsidRPr="00802A68" w:rsidRDefault="0079766B" w:rsidP="00802A68">
      <w:pPr>
        <w:pStyle w:val="Brdtekst2"/>
        <w:spacing w:after="120"/>
        <w:ind w:right="-54"/>
      </w:pPr>
      <w:r w:rsidRPr="00DA6447">
        <w:t xml:space="preserve">Målbeskrivelserne præciserer de minimumskompetencer, der skal opnås og godkendes i løbet af </w:t>
      </w:r>
      <w:r w:rsidRPr="00802A68">
        <w:t xml:space="preserve">lægens uddannelse til speciallæge. </w:t>
      </w:r>
    </w:p>
    <w:p w:rsidR="0079766B" w:rsidRPr="00802A68" w:rsidRDefault="0079766B" w:rsidP="00802A68">
      <w:pPr>
        <w:pStyle w:val="Brdtekst2"/>
        <w:spacing w:after="120"/>
        <w:ind w:right="-54"/>
      </w:pPr>
      <w:r w:rsidRPr="00802A68">
        <w:t xml:space="preserve">De videnskabelige selskaber har en naturlig faglig interesse i at sikre, at kompetencerne i målbeskrivelserne er relevante og opdaterede, dels i forhold til den faglige udvikling i specialerne og dels baseret på den erfaring, der opnås under anvendelsen af målbeskrivelser og uddannelsesprogrammer i uddannelsesforløbene. </w:t>
      </w:r>
    </w:p>
    <w:p w:rsidR="0079766B" w:rsidRPr="00802A68" w:rsidRDefault="0079766B" w:rsidP="00802A68">
      <w:pPr>
        <w:pStyle w:val="Brdtekst2"/>
        <w:spacing w:after="120"/>
        <w:ind w:right="-54"/>
      </w:pPr>
      <w:r w:rsidRPr="00802A68">
        <w:t>Der udarbejdes adskilte målbeskrivelser for specialespecifikke introduktionsforløb og hoveduddannelsesforløb.</w:t>
      </w:r>
    </w:p>
    <w:p w:rsidR="0079766B" w:rsidRPr="00802A68" w:rsidRDefault="0079766B" w:rsidP="00802A68">
      <w:pPr>
        <w:pStyle w:val="Overskrift2"/>
      </w:pPr>
      <w:bookmarkStart w:id="5" w:name="_Toc382337307"/>
      <w:r w:rsidRPr="00802A68">
        <w:t>Overgang til ny målbeskrivelse</w:t>
      </w:r>
      <w:bookmarkEnd w:id="5"/>
    </w:p>
    <w:p w:rsidR="0079766B" w:rsidRPr="00DA6447" w:rsidRDefault="0079766B" w:rsidP="00802A68">
      <w:pPr>
        <w:widowControl w:val="0"/>
        <w:autoSpaceDE w:val="0"/>
        <w:autoSpaceDN w:val="0"/>
        <w:adjustRightInd w:val="0"/>
      </w:pPr>
      <w:r w:rsidRPr="00802A68">
        <w:t>Denne målbeskrivelse og den dertil hørende dokumentationsdel og hjælpeskemaer er gældende for hoveduddannelsesforløb i Intern Medicin: Endokrinologi, opslået efter offentliggørelsen på Sundhedsstyrelsens hjemmeside. Allerede opslåede forløb og igangværende forløb på denne dato kan afslutte forløbet i henhold til målbeskrivelsen fra 2007, men kan efter aftale vælge at overgå til denne målbeskrivelse og dokumentationsdel.</w:t>
      </w:r>
    </w:p>
    <w:p w:rsidR="0079766B" w:rsidRPr="00DA6447" w:rsidRDefault="0079766B" w:rsidP="00802A68">
      <w:pPr>
        <w:pStyle w:val="Overskrift1"/>
      </w:pPr>
      <w:bookmarkStart w:id="6" w:name="_Toc382337308"/>
      <w:r w:rsidRPr="00802A68">
        <w:t>Den generelle del</w:t>
      </w:r>
      <w:bookmarkEnd w:id="6"/>
    </w:p>
    <w:p w:rsidR="0079766B" w:rsidRDefault="0079766B" w:rsidP="00802A68">
      <w:pPr>
        <w:spacing w:after="120"/>
      </w:pPr>
      <w:r w:rsidRPr="00DA6447">
        <w:t xml:space="preserve">Der knytter sig en række lovmæssige regler og begreber til speciallægeuddannelsen som er ens for alle målbeskrivelser, på tværs af specialer og for introduktions- og hoveduddannelserne. </w:t>
      </w:r>
    </w:p>
    <w:p w:rsidR="0079766B" w:rsidRPr="00DA6447" w:rsidRDefault="0079766B" w:rsidP="00802A68">
      <w:pPr>
        <w:spacing w:after="120"/>
      </w:pPr>
      <w:r w:rsidRPr="00DA6447">
        <w:t xml:space="preserve">På </w:t>
      </w:r>
      <w:hyperlink r:id="rId9" w:history="1">
        <w:r w:rsidRPr="00DA6447">
          <w:rPr>
            <w:rStyle w:val="Hyperlink"/>
          </w:rPr>
          <w:t>Sundhedsstyrelsens hjemmeside</w:t>
        </w:r>
      </w:hyperlink>
      <w:r w:rsidRPr="00DA6447">
        <w:t xml:space="preserve"> er den danske speciallægeuddannelse nærmere beskrevet, herunder lovgrundlag, organisation, opbygning, aktører, terminologi med mere. </w:t>
      </w:r>
    </w:p>
    <w:p w:rsidR="0079766B" w:rsidRPr="00802A68" w:rsidRDefault="0079766B" w:rsidP="00802A68">
      <w:pPr>
        <w:pStyle w:val="Overskrift1"/>
        <w:rPr>
          <w:szCs w:val="36"/>
        </w:rPr>
      </w:pPr>
      <w:bookmarkStart w:id="7" w:name="_Toc382337309"/>
      <w:r w:rsidRPr="00802A68">
        <w:rPr>
          <w:szCs w:val="36"/>
        </w:rPr>
        <w:t>Den specialespecifikke del</w:t>
      </w:r>
      <w:bookmarkEnd w:id="7"/>
    </w:p>
    <w:p w:rsidR="0079766B" w:rsidRPr="00231C3C" w:rsidRDefault="0079766B" w:rsidP="00231C3C">
      <w:pPr>
        <w:pStyle w:val="Overskrift2"/>
      </w:pPr>
      <w:bookmarkStart w:id="8" w:name="_Toc382337310"/>
      <w:r w:rsidRPr="00231C3C">
        <w:t>Beskrivelse af specialet</w:t>
      </w:r>
      <w:bookmarkEnd w:id="8"/>
    </w:p>
    <w:p w:rsidR="0079766B" w:rsidRDefault="0079766B" w:rsidP="00231C3C">
      <w:r>
        <w:t xml:space="preserve">Intern Medicin: Endokrinologi </w:t>
      </w:r>
      <w:r w:rsidRPr="00231C3C">
        <w:t>varetager forebyggelse, diagnostik, behandling,</w:t>
      </w:r>
      <w:r>
        <w:t xml:space="preserve"> </w:t>
      </w:r>
      <w:r w:rsidRPr="00231C3C">
        <w:t xml:space="preserve">rehabilitering, uddannelse og forskning inden for </w:t>
      </w:r>
      <w:r>
        <w:t>endokrinologiske sygdomme:</w:t>
      </w:r>
    </w:p>
    <w:p w:rsidR="0079766B" w:rsidRDefault="0079766B" w:rsidP="00231C3C"/>
    <w:p w:rsidR="0079766B" w:rsidRDefault="0079766B" w:rsidP="00A214F1">
      <w:pPr>
        <w:pStyle w:val="Listeafsnit1"/>
        <w:numPr>
          <w:ilvl w:val="0"/>
          <w:numId w:val="35"/>
        </w:numPr>
      </w:pPr>
      <w:r>
        <w:t>Diabetes mellitus</w:t>
      </w:r>
    </w:p>
    <w:p w:rsidR="0079766B" w:rsidRDefault="0079766B" w:rsidP="00D21960">
      <w:pPr>
        <w:pStyle w:val="Listeafsnit1"/>
        <w:numPr>
          <w:ilvl w:val="0"/>
          <w:numId w:val="35"/>
        </w:numPr>
      </w:pPr>
      <w:r>
        <w:t>Ernæringsrelaterede sygdomme</w:t>
      </w:r>
    </w:p>
    <w:p w:rsidR="0079766B" w:rsidRDefault="0079766B" w:rsidP="00D21960">
      <w:pPr>
        <w:pStyle w:val="Listeafsnit1"/>
        <w:numPr>
          <w:ilvl w:val="0"/>
          <w:numId w:val="35"/>
        </w:numPr>
      </w:pPr>
      <w:proofErr w:type="spellStart"/>
      <w:r>
        <w:t>Osteoporose</w:t>
      </w:r>
      <w:proofErr w:type="spellEnd"/>
    </w:p>
    <w:p w:rsidR="0079766B" w:rsidRDefault="0079766B" w:rsidP="00D21960">
      <w:pPr>
        <w:pStyle w:val="Listeafsnit1"/>
        <w:numPr>
          <w:ilvl w:val="0"/>
          <w:numId w:val="35"/>
        </w:numPr>
      </w:pPr>
      <w:r>
        <w:t xml:space="preserve">Calciummetaboliske sygdomme </w:t>
      </w:r>
    </w:p>
    <w:p w:rsidR="0079766B" w:rsidRDefault="0079766B" w:rsidP="00231C3C">
      <w:pPr>
        <w:pStyle w:val="Listeafsnit1"/>
        <w:numPr>
          <w:ilvl w:val="0"/>
          <w:numId w:val="35"/>
        </w:numPr>
      </w:pPr>
      <w:proofErr w:type="spellStart"/>
      <w:r>
        <w:t>Thyreoideasygdomme</w:t>
      </w:r>
      <w:proofErr w:type="spellEnd"/>
    </w:p>
    <w:p w:rsidR="0079766B" w:rsidRDefault="0079766B" w:rsidP="00231C3C">
      <w:pPr>
        <w:pStyle w:val="Listeafsnit1"/>
        <w:numPr>
          <w:ilvl w:val="0"/>
          <w:numId w:val="35"/>
        </w:numPr>
      </w:pPr>
      <w:r w:rsidRPr="00DA6447">
        <w:t>Hypofyse</w:t>
      </w:r>
      <w:r>
        <w:t>sygdomme</w:t>
      </w:r>
    </w:p>
    <w:p w:rsidR="0079766B" w:rsidRDefault="0079766B" w:rsidP="00231C3C">
      <w:pPr>
        <w:pStyle w:val="Listeafsnit1"/>
        <w:numPr>
          <w:ilvl w:val="0"/>
          <w:numId w:val="35"/>
        </w:numPr>
      </w:pPr>
      <w:r>
        <w:t>Binyresygdomme</w:t>
      </w:r>
    </w:p>
    <w:p w:rsidR="0079766B" w:rsidRDefault="0079766B" w:rsidP="005478B0">
      <w:pPr>
        <w:pStyle w:val="Listeafsnit1"/>
        <w:numPr>
          <w:ilvl w:val="0"/>
          <w:numId w:val="35"/>
        </w:numPr>
      </w:pPr>
      <w:proofErr w:type="spellStart"/>
      <w:r w:rsidRPr="005478B0">
        <w:t>Gonadesygdomme</w:t>
      </w:r>
      <w:proofErr w:type="spellEnd"/>
    </w:p>
    <w:p w:rsidR="0079766B" w:rsidRDefault="0079766B" w:rsidP="00A214F1"/>
    <w:p w:rsidR="0079766B" w:rsidRPr="00231C3C" w:rsidRDefault="0079766B" w:rsidP="00A214F1">
      <w:r w:rsidRPr="00231C3C">
        <w:t xml:space="preserve">Intern Medicin: </w:t>
      </w:r>
      <w:r>
        <w:t xml:space="preserve">Endokrinologi </w:t>
      </w:r>
      <w:r w:rsidRPr="00231C3C">
        <w:t xml:space="preserve">kræver en </w:t>
      </w:r>
      <w:r>
        <w:t xml:space="preserve">meget </w:t>
      </w:r>
      <w:r w:rsidRPr="00231C3C">
        <w:t>bre</w:t>
      </w:r>
      <w:r>
        <w:t xml:space="preserve">d uddannelse, da endokrinologiske sygdomme i sagens natur kan ramme forskellige organsystemer og kan have vidt forskellige præsentationer og </w:t>
      </w:r>
      <w:r>
        <w:lastRenderedPageBreak/>
        <w:t>forløb. Endokrinologer involveres ofte i problemstillinger angående patienter fra andre specialer og andre afdelinger, og den endokrinologiske tilsynsfunktion fylder meget i den kliniske hverdag. Dette forudsætter et godt overblik over den interne medicin som helhed. Desuden varetager endokrinologer mange steder en stor del af den brede interne medicinske udredning og behandling.</w:t>
      </w:r>
    </w:p>
    <w:p w:rsidR="0079766B" w:rsidRDefault="0079766B" w:rsidP="00231C3C">
      <w:r w:rsidRPr="00231C3C">
        <w:t xml:space="preserve">Behandling af patienter med </w:t>
      </w:r>
      <w:r>
        <w:t xml:space="preserve">endokrinologiske sygdomme varetages </w:t>
      </w:r>
      <w:r w:rsidRPr="00231C3C">
        <w:t>af læge</w:t>
      </w:r>
      <w:r>
        <w:t>r med f</w:t>
      </w:r>
      <w:r w:rsidRPr="00231C3C">
        <w:t>orskellig uddannelse og ansætt</w:t>
      </w:r>
      <w:r>
        <w:t xml:space="preserve">elsesforhold i sundhedsvæsenet. </w:t>
      </w:r>
      <w:r w:rsidRPr="00231C3C">
        <w:t xml:space="preserve">En del </w:t>
      </w:r>
      <w:r>
        <w:t xml:space="preserve">ukomplicerede </w:t>
      </w:r>
      <w:r w:rsidRPr="00231C3C">
        <w:t xml:space="preserve">patienter </w:t>
      </w:r>
      <w:r>
        <w:t xml:space="preserve">med </w:t>
      </w:r>
      <w:proofErr w:type="spellStart"/>
      <w:r>
        <w:t>e</w:t>
      </w:r>
      <w:r w:rsidRPr="00764220">
        <w:t>ndokrinologisk</w:t>
      </w:r>
      <w:proofErr w:type="spellEnd"/>
      <w:r>
        <w:t xml:space="preserve"> sygdom behandles</w:t>
      </w:r>
      <w:r w:rsidRPr="00231C3C">
        <w:t xml:space="preserve"> af speciallæger i almen medicin. </w:t>
      </w:r>
      <w:r>
        <w:t>En stor del patienter med endokrinologiske sygdomme behandles af speciallæger i endokrinologi ansat på endokrinologiske afdelinger og på intern medicinske afdelinger.</w:t>
      </w:r>
    </w:p>
    <w:p w:rsidR="0079766B" w:rsidRDefault="0079766B" w:rsidP="00615A04">
      <w:r>
        <w:t>U</w:t>
      </w:r>
      <w:r w:rsidRPr="00DA6447">
        <w:t>nder hensyntagen til</w:t>
      </w:r>
      <w:r>
        <w:t>,</w:t>
      </w:r>
      <w:r w:rsidRPr="00DA6447">
        <w:t xml:space="preserve"> at en gruppe endokr</w:t>
      </w:r>
      <w:r>
        <w:t xml:space="preserve">inologiske sygdomme er sjældne, </w:t>
      </w:r>
      <w:r w:rsidRPr="00DA6447">
        <w:t xml:space="preserve">behandles </w:t>
      </w:r>
      <w:r>
        <w:t xml:space="preserve">disse </w:t>
      </w:r>
      <w:r w:rsidRPr="00DA6447">
        <w:t xml:space="preserve">på </w:t>
      </w:r>
      <w:r>
        <w:t xml:space="preserve">højtspecialiserede </w:t>
      </w:r>
      <w:r w:rsidRPr="00DA6447">
        <w:t>afdeling</w:t>
      </w:r>
      <w:r>
        <w:t>er</w:t>
      </w:r>
      <w:r w:rsidRPr="00DA6447">
        <w:t xml:space="preserve"> </w:t>
      </w:r>
      <w:r>
        <w:t xml:space="preserve">med </w:t>
      </w:r>
      <w:r w:rsidRPr="00DA6447">
        <w:t xml:space="preserve">adgang til </w:t>
      </w:r>
      <w:r>
        <w:t xml:space="preserve">tæt </w:t>
      </w:r>
      <w:r w:rsidRPr="00DA6447">
        <w:t xml:space="preserve">samarbejde med en lang række diagnostiske og kliniske specialer </w:t>
      </w:r>
      <w:r>
        <w:t>på samme specialiseringsniveau.</w:t>
      </w:r>
    </w:p>
    <w:p w:rsidR="0079766B" w:rsidRDefault="0079766B" w:rsidP="001A772B">
      <w:r>
        <w:t xml:space="preserve">Få speciallæger inden for </w:t>
      </w:r>
      <w:r w:rsidRPr="00231C3C">
        <w:t xml:space="preserve">Intern Medicin: </w:t>
      </w:r>
      <w:r>
        <w:t>Endokrinologi</w:t>
      </w:r>
      <w:r w:rsidRPr="00231C3C">
        <w:t xml:space="preserve"> </w:t>
      </w:r>
      <w:r>
        <w:t>har egen praksis.</w:t>
      </w:r>
    </w:p>
    <w:p w:rsidR="0079766B" w:rsidRDefault="0079766B" w:rsidP="00615A04">
      <w:r>
        <w:t>Intern Medicin: Endokrinologi er et speciale med stor ambulant virksomhed, hvor enkelte patienter kun ses få gange inden afslutning til andre specialer, hvorimod andre patienter følges livslangt.</w:t>
      </w:r>
    </w:p>
    <w:p w:rsidR="0079766B" w:rsidRDefault="0079766B" w:rsidP="003E2C07">
      <w:r w:rsidRPr="00231C3C">
        <w:t xml:space="preserve">Intern Medicin: </w:t>
      </w:r>
      <w:r>
        <w:t>Endokrino</w:t>
      </w:r>
      <w:r w:rsidRPr="00231C3C">
        <w:t xml:space="preserve">logi </w:t>
      </w:r>
      <w:r>
        <w:t>er under en fortsat hastig faglig udvikling med baggrund i stor forskningsaktivitet og udvikling af nye behandlingsmetoder.</w:t>
      </w:r>
    </w:p>
    <w:p w:rsidR="0079766B" w:rsidRDefault="0079766B" w:rsidP="0096585A">
      <w:r w:rsidRPr="00231C3C">
        <w:t xml:space="preserve">Intern Medicin: </w:t>
      </w:r>
      <w:r>
        <w:t>Endokrino</w:t>
      </w:r>
      <w:r w:rsidRPr="00231C3C">
        <w:t xml:space="preserve">logi </w:t>
      </w:r>
      <w:r>
        <w:t>er et forskningsaktivt speciale med flere professorater, kliniske lektorater samt forskningsenheder indenfor de forskellige endokrinologiske sygdomme.</w:t>
      </w:r>
    </w:p>
    <w:p w:rsidR="0079766B" w:rsidRDefault="0079766B" w:rsidP="0096585A"/>
    <w:p w:rsidR="0079766B" w:rsidRDefault="0079766B" w:rsidP="0096585A">
      <w:pPr>
        <w:rPr>
          <w:color w:val="000000"/>
        </w:rPr>
      </w:pPr>
      <w:r w:rsidRPr="00D21960">
        <w:t xml:space="preserve">Dansk </w:t>
      </w:r>
      <w:proofErr w:type="spellStart"/>
      <w:r w:rsidRPr="00D21960">
        <w:t>Endokrinologisk</w:t>
      </w:r>
      <w:proofErr w:type="spellEnd"/>
      <w:r w:rsidRPr="00D21960">
        <w:t xml:space="preserve"> Selskab, DES, er det endokrinologisk</w:t>
      </w:r>
      <w:r>
        <w:t>e</w:t>
      </w:r>
      <w:r w:rsidRPr="00D21960">
        <w:t xml:space="preserve"> </w:t>
      </w:r>
      <w:r>
        <w:t>videnskabelige selskab. DES fremmer både den</w:t>
      </w:r>
      <w:r w:rsidRPr="00D21960">
        <w:rPr>
          <w:color w:val="000000"/>
        </w:rPr>
        <w:t xml:space="preserve"> teore</w:t>
      </w:r>
      <w:r>
        <w:rPr>
          <w:color w:val="000000"/>
        </w:rPr>
        <w:t>tiske og kliniske endokrinologi gennem uddannelse, møder og samarbejde med øvrige danske videnskabelige selskaber, øvrige relevante samarbejdsparter samt udenlandske endokrinologiske selskaber.</w:t>
      </w:r>
    </w:p>
    <w:p w:rsidR="0079766B" w:rsidRPr="0096585A" w:rsidRDefault="0079766B" w:rsidP="0096585A"/>
    <w:p w:rsidR="0079766B" w:rsidRDefault="0079766B" w:rsidP="00802A68">
      <w:pPr>
        <w:rPr>
          <w:color w:val="000000"/>
          <w:shd w:val="clear" w:color="auto" w:fill="FFFFFF"/>
        </w:rPr>
      </w:pPr>
      <w:r w:rsidRPr="00D21960">
        <w:t>Foreningen af Yngre Endokrinologer, FYEN, repræsenterer yngre</w:t>
      </w:r>
      <w:r>
        <w:t xml:space="preserve"> endokrinologer og </w:t>
      </w:r>
      <w:r w:rsidRPr="00D21960">
        <w:rPr>
          <w:color w:val="000000"/>
          <w:shd w:val="clear" w:color="auto" w:fill="FFFFFF"/>
        </w:rPr>
        <w:t>varetage</w:t>
      </w:r>
      <w:r>
        <w:rPr>
          <w:color w:val="000000"/>
          <w:shd w:val="clear" w:color="auto" w:fill="FFFFFF"/>
        </w:rPr>
        <w:t>r</w:t>
      </w:r>
      <w:r w:rsidR="002425EF">
        <w:rPr>
          <w:color w:val="000000"/>
          <w:shd w:val="clear" w:color="auto" w:fill="FFFFFF"/>
        </w:rPr>
        <w:t xml:space="preserve"> uddannelses</w:t>
      </w:r>
      <w:r w:rsidRPr="00D21960">
        <w:rPr>
          <w:color w:val="000000"/>
          <w:shd w:val="clear" w:color="auto" w:fill="FFFFFF"/>
        </w:rPr>
        <w:t>-</w:t>
      </w:r>
      <w:r w:rsidR="002425EF">
        <w:rPr>
          <w:color w:val="000000"/>
          <w:shd w:val="clear" w:color="auto" w:fill="FFFFFF"/>
        </w:rPr>
        <w:t>, forsknings</w:t>
      </w:r>
      <w:r w:rsidRPr="00D21960">
        <w:rPr>
          <w:color w:val="000000"/>
          <w:shd w:val="clear" w:color="auto" w:fill="FFFFFF"/>
        </w:rPr>
        <w:t>-</w:t>
      </w:r>
      <w:r w:rsidR="002425EF">
        <w:rPr>
          <w:color w:val="000000"/>
          <w:shd w:val="clear" w:color="auto" w:fill="FFFFFF"/>
        </w:rPr>
        <w:t>, undervisnings</w:t>
      </w:r>
      <w:r w:rsidRPr="00D21960">
        <w:rPr>
          <w:color w:val="000000"/>
          <w:shd w:val="clear" w:color="auto" w:fill="FFFFFF"/>
        </w:rPr>
        <w:t>-</w:t>
      </w:r>
      <w:r w:rsidR="002425EF">
        <w:rPr>
          <w:color w:val="000000"/>
          <w:shd w:val="clear" w:color="auto" w:fill="FFFFFF"/>
        </w:rPr>
        <w:t>,</w:t>
      </w:r>
      <w:r w:rsidRPr="00D21960">
        <w:rPr>
          <w:color w:val="000000"/>
          <w:shd w:val="clear" w:color="auto" w:fill="FFFFFF"/>
        </w:rPr>
        <w:t xml:space="preserve"> og arbejdsmæssige interesser.</w:t>
      </w:r>
    </w:p>
    <w:p w:rsidR="0079766B" w:rsidRDefault="0079766B" w:rsidP="00802A68">
      <w:pPr>
        <w:rPr>
          <w:color w:val="000000"/>
          <w:shd w:val="clear" w:color="auto" w:fill="FFFFFF"/>
        </w:rPr>
      </w:pPr>
    </w:p>
    <w:p w:rsidR="0079766B" w:rsidRPr="00D21960" w:rsidRDefault="0079766B" w:rsidP="00802A68">
      <w:r>
        <w:rPr>
          <w:color w:val="000000"/>
          <w:shd w:val="clear" w:color="auto" w:fill="FFFFFF"/>
        </w:rPr>
        <w:t>Link til begge selskaber findes under nyttige links.</w:t>
      </w:r>
    </w:p>
    <w:p w:rsidR="0079766B" w:rsidRPr="00B612D6" w:rsidRDefault="0079766B" w:rsidP="00B612D6">
      <w:pPr>
        <w:pStyle w:val="Overskrift2"/>
      </w:pPr>
      <w:bookmarkStart w:id="9" w:name="_Toc382337311"/>
      <w:r w:rsidRPr="00B612D6">
        <w:t>Beskrivelse af uddannelsens overordnede forløb</w:t>
      </w:r>
      <w:bookmarkEnd w:id="9"/>
    </w:p>
    <w:p w:rsidR="0079766B" w:rsidRPr="00B612D6" w:rsidRDefault="0079766B" w:rsidP="00B612D6">
      <w:r w:rsidRPr="00B612D6">
        <w:t xml:space="preserve">Formålet med hoveduddannelsen i Intern Medicin: </w:t>
      </w:r>
      <w:r>
        <w:t>Endokrinologi</w:t>
      </w:r>
      <w:r w:rsidRPr="00B612D6">
        <w:t xml:space="preserve"> er </w:t>
      </w:r>
      <w:r>
        <w:t xml:space="preserve">at gøre den uddannelsessøgende </w:t>
      </w:r>
      <w:r w:rsidRPr="00B612D6">
        <w:t>så fortrolig med arbejdet i specialet, specialets virkeområde, vær</w:t>
      </w:r>
      <w:r>
        <w:t xml:space="preserve">dier og holdninger, at den uddannelsessøgende efter opnåelse af minimumskompetencer </w:t>
      </w:r>
      <w:r w:rsidRPr="00B612D6">
        <w:t xml:space="preserve">kan fungere selvstændigt som speciallæge i Intern Medicin: </w:t>
      </w:r>
      <w:r>
        <w:t>Endokrino</w:t>
      </w:r>
      <w:r w:rsidRPr="00B612D6">
        <w:t xml:space="preserve">logi. </w:t>
      </w:r>
    </w:p>
    <w:p w:rsidR="0079766B" w:rsidRPr="00B612D6" w:rsidRDefault="0079766B" w:rsidP="00B612D6">
      <w:r w:rsidRPr="00B612D6">
        <w:t xml:space="preserve">Hoveduddannelsen er opbygget som et samlet ansættelsesforløb indeholdende den fælles </w:t>
      </w:r>
    </w:p>
    <w:p w:rsidR="0079766B" w:rsidRDefault="0079766B" w:rsidP="00B612D6">
      <w:proofErr w:type="gramStart"/>
      <w:r w:rsidRPr="00B612D6">
        <w:t>grunduddannelse i intern medicin og den specialespecifikke del.</w:t>
      </w:r>
      <w:proofErr w:type="gramEnd"/>
      <w:r w:rsidRPr="00B612D6">
        <w:t xml:space="preserve"> </w:t>
      </w:r>
    </w:p>
    <w:p w:rsidR="00576428" w:rsidRDefault="00576428" w:rsidP="00576428">
      <w:pPr>
        <w:pStyle w:val="Overskrift2"/>
      </w:pPr>
      <w:bookmarkStart w:id="10" w:name="_Toc382337312"/>
      <w:r w:rsidRPr="009B054B">
        <w:t>Ansvarsfordeling for funktioner i speciallægeuddannelsen</w:t>
      </w:r>
      <w:bookmarkEnd w:id="10"/>
    </w:p>
    <w:p w:rsidR="00576428" w:rsidRPr="00576428" w:rsidRDefault="00576428" w:rsidP="00576428"/>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984"/>
        <w:gridCol w:w="1843"/>
        <w:gridCol w:w="2098"/>
        <w:gridCol w:w="2013"/>
      </w:tblGrid>
      <w:tr w:rsidR="00576428" w:rsidRPr="00576428" w:rsidTr="002425EF">
        <w:trPr>
          <w:trHeight w:val="565"/>
        </w:trPr>
        <w:tc>
          <w:tcPr>
            <w:tcW w:w="2127" w:type="dxa"/>
          </w:tcPr>
          <w:p w:rsidR="00576428" w:rsidRPr="00576428" w:rsidRDefault="00576428" w:rsidP="00576428">
            <w:pPr>
              <w:pStyle w:val="Overskrift4"/>
              <w:numPr>
                <w:ilvl w:val="0"/>
                <w:numId w:val="0"/>
              </w:numPr>
              <w:ind w:left="864" w:hanging="864"/>
              <w:jc w:val="center"/>
              <w:rPr>
                <w:sz w:val="20"/>
                <w:szCs w:val="20"/>
              </w:rPr>
            </w:pPr>
            <w:bookmarkStart w:id="11" w:name="_Toc162711016"/>
            <w:bookmarkStart w:id="12" w:name="_Toc162712492"/>
            <w:bookmarkStart w:id="13" w:name="_Toc162712765"/>
            <w:r w:rsidRPr="00576428">
              <w:rPr>
                <w:sz w:val="20"/>
                <w:szCs w:val="20"/>
              </w:rPr>
              <w:t>Funktionsområder</w:t>
            </w:r>
            <w:bookmarkEnd w:id="11"/>
            <w:bookmarkEnd w:id="12"/>
            <w:bookmarkEnd w:id="13"/>
          </w:p>
        </w:tc>
        <w:tc>
          <w:tcPr>
            <w:tcW w:w="1984" w:type="dxa"/>
          </w:tcPr>
          <w:p w:rsidR="00576428" w:rsidRPr="00576428" w:rsidRDefault="00576428" w:rsidP="00576428">
            <w:pPr>
              <w:jc w:val="center"/>
              <w:rPr>
                <w:b/>
                <w:bCs/>
                <w:sz w:val="20"/>
                <w:szCs w:val="20"/>
              </w:rPr>
            </w:pPr>
            <w:r>
              <w:rPr>
                <w:b/>
                <w:bCs/>
                <w:sz w:val="20"/>
                <w:szCs w:val="20"/>
              </w:rPr>
              <w:t>Uddannelsessøgende læge</w:t>
            </w:r>
          </w:p>
        </w:tc>
        <w:tc>
          <w:tcPr>
            <w:tcW w:w="1843" w:type="dxa"/>
          </w:tcPr>
          <w:p w:rsidR="00576428" w:rsidRPr="00576428" w:rsidRDefault="00576428" w:rsidP="00576428">
            <w:pPr>
              <w:jc w:val="center"/>
              <w:rPr>
                <w:b/>
                <w:bCs/>
                <w:sz w:val="20"/>
                <w:szCs w:val="20"/>
              </w:rPr>
            </w:pPr>
            <w:r w:rsidRPr="00576428">
              <w:rPr>
                <w:b/>
                <w:bCs/>
                <w:sz w:val="20"/>
                <w:szCs w:val="20"/>
              </w:rPr>
              <w:t>Daglig</w:t>
            </w:r>
            <w:r>
              <w:rPr>
                <w:b/>
                <w:bCs/>
                <w:sz w:val="20"/>
                <w:szCs w:val="20"/>
              </w:rPr>
              <w:t>e</w:t>
            </w:r>
            <w:r w:rsidRPr="00576428">
              <w:rPr>
                <w:b/>
                <w:bCs/>
                <w:sz w:val="20"/>
                <w:szCs w:val="20"/>
              </w:rPr>
              <w:t xml:space="preserve"> </w:t>
            </w:r>
            <w:proofErr w:type="gramStart"/>
            <w:r w:rsidRPr="00576428">
              <w:rPr>
                <w:b/>
                <w:bCs/>
                <w:sz w:val="20"/>
                <w:szCs w:val="20"/>
              </w:rPr>
              <w:t>klinisk</w:t>
            </w:r>
            <w:proofErr w:type="gramEnd"/>
            <w:r w:rsidRPr="00576428">
              <w:rPr>
                <w:b/>
                <w:bCs/>
                <w:sz w:val="20"/>
                <w:szCs w:val="20"/>
              </w:rPr>
              <w:t xml:space="preserve"> vejleder</w:t>
            </w:r>
            <w:r>
              <w:rPr>
                <w:b/>
                <w:bCs/>
                <w:sz w:val="20"/>
                <w:szCs w:val="20"/>
              </w:rPr>
              <w:t>e</w:t>
            </w:r>
          </w:p>
        </w:tc>
        <w:tc>
          <w:tcPr>
            <w:tcW w:w="2098" w:type="dxa"/>
          </w:tcPr>
          <w:p w:rsidR="00576428" w:rsidRPr="00576428" w:rsidRDefault="00576428" w:rsidP="00576428">
            <w:pPr>
              <w:jc w:val="center"/>
              <w:rPr>
                <w:b/>
                <w:bCs/>
                <w:sz w:val="20"/>
                <w:szCs w:val="20"/>
              </w:rPr>
            </w:pPr>
            <w:r w:rsidRPr="00576428">
              <w:rPr>
                <w:b/>
                <w:bCs/>
                <w:sz w:val="20"/>
                <w:szCs w:val="20"/>
              </w:rPr>
              <w:t>Hovedvejleder</w:t>
            </w:r>
          </w:p>
        </w:tc>
        <w:tc>
          <w:tcPr>
            <w:tcW w:w="2013" w:type="dxa"/>
          </w:tcPr>
          <w:p w:rsidR="00576428" w:rsidRPr="00576428" w:rsidRDefault="00576428" w:rsidP="00576428">
            <w:pPr>
              <w:jc w:val="center"/>
              <w:rPr>
                <w:b/>
                <w:bCs/>
                <w:sz w:val="20"/>
                <w:szCs w:val="20"/>
              </w:rPr>
            </w:pPr>
            <w:r w:rsidRPr="00576428">
              <w:rPr>
                <w:b/>
                <w:bCs/>
                <w:sz w:val="20"/>
                <w:szCs w:val="20"/>
              </w:rPr>
              <w:t>Uddannelsesansvarlig overlæge</w:t>
            </w:r>
          </w:p>
        </w:tc>
      </w:tr>
      <w:tr w:rsidR="00576428" w:rsidRPr="00576428" w:rsidTr="002425EF">
        <w:tc>
          <w:tcPr>
            <w:tcW w:w="2127" w:type="dxa"/>
          </w:tcPr>
          <w:p w:rsidR="00576428" w:rsidRPr="00576428" w:rsidRDefault="00576428" w:rsidP="00A17541">
            <w:pPr>
              <w:rPr>
                <w:b/>
                <w:bCs/>
                <w:sz w:val="20"/>
                <w:szCs w:val="20"/>
              </w:rPr>
            </w:pPr>
            <w:r w:rsidRPr="00576428">
              <w:rPr>
                <w:b/>
                <w:bCs/>
                <w:sz w:val="20"/>
                <w:szCs w:val="20"/>
              </w:rPr>
              <w:t>Uddannelsesprogram</w:t>
            </w:r>
          </w:p>
        </w:tc>
        <w:tc>
          <w:tcPr>
            <w:tcW w:w="1984" w:type="dxa"/>
          </w:tcPr>
          <w:p w:rsidR="00576428" w:rsidRPr="00576428" w:rsidRDefault="00576428" w:rsidP="00576428">
            <w:pPr>
              <w:rPr>
                <w:sz w:val="20"/>
                <w:szCs w:val="20"/>
              </w:rPr>
            </w:pPr>
            <w:r w:rsidRPr="00576428">
              <w:rPr>
                <w:sz w:val="20"/>
                <w:szCs w:val="20"/>
              </w:rPr>
              <w:t xml:space="preserve">Sætter sig grundigt ind i </w:t>
            </w:r>
            <w:proofErr w:type="spellStart"/>
            <w:r w:rsidRPr="00576428">
              <w:rPr>
                <w:sz w:val="20"/>
                <w:szCs w:val="20"/>
              </w:rPr>
              <w:t>uddannelses</w:t>
            </w:r>
            <w:r>
              <w:rPr>
                <w:sz w:val="20"/>
                <w:szCs w:val="20"/>
              </w:rPr>
              <w:t>-</w:t>
            </w:r>
            <w:r w:rsidRPr="00576428">
              <w:rPr>
                <w:sz w:val="20"/>
                <w:szCs w:val="20"/>
              </w:rPr>
              <w:t>programmet</w:t>
            </w:r>
            <w:proofErr w:type="spellEnd"/>
          </w:p>
        </w:tc>
        <w:tc>
          <w:tcPr>
            <w:tcW w:w="1843" w:type="dxa"/>
          </w:tcPr>
          <w:p w:rsidR="00576428" w:rsidRPr="00576428" w:rsidRDefault="00576428" w:rsidP="00576428">
            <w:pPr>
              <w:rPr>
                <w:sz w:val="20"/>
                <w:szCs w:val="20"/>
              </w:rPr>
            </w:pPr>
            <w:r w:rsidRPr="00576428">
              <w:rPr>
                <w:sz w:val="20"/>
                <w:szCs w:val="20"/>
              </w:rPr>
              <w:t xml:space="preserve">Sætter sig grundigt ind i </w:t>
            </w:r>
            <w:proofErr w:type="spellStart"/>
            <w:r w:rsidRPr="00576428">
              <w:rPr>
                <w:sz w:val="20"/>
                <w:szCs w:val="20"/>
              </w:rPr>
              <w:t>uddannelses</w:t>
            </w:r>
            <w:r>
              <w:rPr>
                <w:sz w:val="20"/>
                <w:szCs w:val="20"/>
              </w:rPr>
              <w:t>-</w:t>
            </w:r>
            <w:r w:rsidRPr="00576428">
              <w:rPr>
                <w:sz w:val="20"/>
                <w:szCs w:val="20"/>
              </w:rPr>
              <w:t>programmet</w:t>
            </w:r>
            <w:proofErr w:type="spellEnd"/>
          </w:p>
        </w:tc>
        <w:tc>
          <w:tcPr>
            <w:tcW w:w="2098" w:type="dxa"/>
          </w:tcPr>
          <w:p w:rsidR="00576428" w:rsidRPr="00576428" w:rsidRDefault="00576428" w:rsidP="00576428">
            <w:pPr>
              <w:rPr>
                <w:sz w:val="20"/>
                <w:szCs w:val="20"/>
              </w:rPr>
            </w:pPr>
            <w:r>
              <w:rPr>
                <w:sz w:val="20"/>
                <w:szCs w:val="20"/>
              </w:rPr>
              <w:t>S</w:t>
            </w:r>
            <w:r w:rsidRPr="00576428">
              <w:rPr>
                <w:sz w:val="20"/>
                <w:szCs w:val="20"/>
              </w:rPr>
              <w:t xml:space="preserve">ætter sig grundigt ind i </w:t>
            </w:r>
            <w:proofErr w:type="spellStart"/>
            <w:r w:rsidRPr="00576428">
              <w:rPr>
                <w:sz w:val="20"/>
                <w:szCs w:val="20"/>
              </w:rPr>
              <w:t>uddannelses</w:t>
            </w:r>
            <w:r>
              <w:rPr>
                <w:sz w:val="20"/>
                <w:szCs w:val="20"/>
              </w:rPr>
              <w:t>-</w:t>
            </w:r>
            <w:r w:rsidRPr="00576428">
              <w:rPr>
                <w:sz w:val="20"/>
                <w:szCs w:val="20"/>
              </w:rPr>
              <w:t>programmet</w:t>
            </w:r>
            <w:proofErr w:type="spellEnd"/>
          </w:p>
        </w:tc>
        <w:tc>
          <w:tcPr>
            <w:tcW w:w="2013" w:type="dxa"/>
          </w:tcPr>
          <w:p w:rsidR="00576428" w:rsidRPr="00576428" w:rsidRDefault="00576428" w:rsidP="00A17541">
            <w:pPr>
              <w:rPr>
                <w:sz w:val="20"/>
                <w:szCs w:val="20"/>
              </w:rPr>
            </w:pPr>
            <w:r w:rsidRPr="00576428">
              <w:rPr>
                <w:sz w:val="20"/>
                <w:szCs w:val="20"/>
              </w:rPr>
              <w:t xml:space="preserve">Sikrer at der forefindes </w:t>
            </w:r>
            <w:proofErr w:type="spellStart"/>
            <w:r w:rsidRPr="00576428">
              <w:rPr>
                <w:sz w:val="20"/>
                <w:szCs w:val="20"/>
              </w:rPr>
              <w:t>uddannelses</w:t>
            </w:r>
            <w:r>
              <w:rPr>
                <w:sz w:val="20"/>
                <w:szCs w:val="20"/>
              </w:rPr>
              <w:t>-</w:t>
            </w:r>
            <w:r w:rsidRPr="00576428">
              <w:rPr>
                <w:sz w:val="20"/>
                <w:szCs w:val="20"/>
              </w:rPr>
              <w:t>programmer</w:t>
            </w:r>
            <w:proofErr w:type="spellEnd"/>
            <w:r w:rsidRPr="00576428">
              <w:rPr>
                <w:sz w:val="20"/>
                <w:szCs w:val="20"/>
              </w:rPr>
              <w:t xml:space="preserve"> for afdelingens typer af videreuddannelses stillinger</w:t>
            </w:r>
          </w:p>
        </w:tc>
      </w:tr>
      <w:tr w:rsidR="00576428" w:rsidRPr="00576428" w:rsidTr="002425EF">
        <w:tc>
          <w:tcPr>
            <w:tcW w:w="2127" w:type="dxa"/>
          </w:tcPr>
          <w:p w:rsidR="00576428" w:rsidRPr="00576428" w:rsidRDefault="00576428" w:rsidP="00A17541">
            <w:pPr>
              <w:rPr>
                <w:b/>
                <w:bCs/>
                <w:sz w:val="20"/>
                <w:szCs w:val="20"/>
              </w:rPr>
            </w:pPr>
            <w:r w:rsidRPr="00576428">
              <w:rPr>
                <w:b/>
                <w:bCs/>
                <w:sz w:val="20"/>
                <w:szCs w:val="20"/>
              </w:rPr>
              <w:t>Uddannelsesplan</w:t>
            </w:r>
          </w:p>
        </w:tc>
        <w:tc>
          <w:tcPr>
            <w:tcW w:w="1984" w:type="dxa"/>
          </w:tcPr>
          <w:p w:rsidR="00576428" w:rsidRPr="00576428" w:rsidRDefault="00576428" w:rsidP="00A17541">
            <w:pPr>
              <w:rPr>
                <w:sz w:val="20"/>
                <w:szCs w:val="20"/>
              </w:rPr>
            </w:pPr>
            <w:r w:rsidRPr="00576428">
              <w:rPr>
                <w:sz w:val="20"/>
                <w:szCs w:val="20"/>
              </w:rPr>
              <w:t xml:space="preserve">Udarbejder sammen </w:t>
            </w:r>
            <w:r>
              <w:rPr>
                <w:sz w:val="20"/>
                <w:szCs w:val="20"/>
              </w:rPr>
              <w:lastRenderedPageBreak/>
              <w:t xml:space="preserve">med hovedvejleder </w:t>
            </w:r>
            <w:r w:rsidRPr="00576428">
              <w:rPr>
                <w:sz w:val="20"/>
                <w:szCs w:val="20"/>
              </w:rPr>
              <w:t>uddannelsesplan for forløbet i afdelingen</w:t>
            </w:r>
            <w:r>
              <w:rPr>
                <w:sz w:val="20"/>
                <w:szCs w:val="20"/>
              </w:rPr>
              <w:t>.</w:t>
            </w:r>
          </w:p>
          <w:p w:rsidR="00576428" w:rsidRPr="00576428" w:rsidRDefault="00576428" w:rsidP="00A17541">
            <w:pPr>
              <w:rPr>
                <w:sz w:val="20"/>
                <w:szCs w:val="20"/>
              </w:rPr>
            </w:pPr>
            <w:r>
              <w:rPr>
                <w:sz w:val="20"/>
                <w:szCs w:val="20"/>
              </w:rPr>
              <w:t>H</w:t>
            </w:r>
            <w:r w:rsidRPr="00576428">
              <w:rPr>
                <w:sz w:val="20"/>
                <w:szCs w:val="20"/>
              </w:rPr>
              <w:t>ar ansvar for at uddannelsesplanen følges</w:t>
            </w:r>
            <w:r>
              <w:rPr>
                <w:sz w:val="20"/>
                <w:szCs w:val="20"/>
              </w:rPr>
              <w:t>.</w:t>
            </w:r>
          </w:p>
          <w:p w:rsidR="00576428" w:rsidRPr="00576428" w:rsidRDefault="00576428" w:rsidP="00576428">
            <w:pPr>
              <w:rPr>
                <w:sz w:val="20"/>
                <w:szCs w:val="20"/>
              </w:rPr>
            </w:pPr>
            <w:r>
              <w:rPr>
                <w:sz w:val="20"/>
                <w:szCs w:val="20"/>
              </w:rPr>
              <w:t>F</w:t>
            </w:r>
            <w:r w:rsidRPr="00576428">
              <w:rPr>
                <w:sz w:val="20"/>
                <w:szCs w:val="20"/>
              </w:rPr>
              <w:t>orholder sig kritisk til uddannelsesplanen</w:t>
            </w:r>
            <w:r w:rsidR="00F81935">
              <w:rPr>
                <w:sz w:val="20"/>
                <w:szCs w:val="20"/>
              </w:rPr>
              <w:t>.</w:t>
            </w:r>
          </w:p>
        </w:tc>
        <w:tc>
          <w:tcPr>
            <w:tcW w:w="1843" w:type="dxa"/>
          </w:tcPr>
          <w:p w:rsidR="00576428" w:rsidRPr="00576428" w:rsidRDefault="00576428" w:rsidP="00A17541">
            <w:pPr>
              <w:rPr>
                <w:sz w:val="20"/>
                <w:szCs w:val="20"/>
              </w:rPr>
            </w:pPr>
            <w:r w:rsidRPr="00576428">
              <w:rPr>
                <w:sz w:val="20"/>
                <w:szCs w:val="20"/>
              </w:rPr>
              <w:lastRenderedPageBreak/>
              <w:t xml:space="preserve">Er forpligtiget til at </w:t>
            </w:r>
            <w:r w:rsidRPr="00576428">
              <w:rPr>
                <w:sz w:val="20"/>
                <w:szCs w:val="20"/>
              </w:rPr>
              <w:lastRenderedPageBreak/>
              <w:t>holde sig orienteret om uddannelsesplaner for afdelingens læger under speciallægeuddannelse</w:t>
            </w:r>
            <w:r w:rsidR="00F81935">
              <w:rPr>
                <w:sz w:val="20"/>
                <w:szCs w:val="20"/>
              </w:rPr>
              <w:t>.</w:t>
            </w:r>
            <w:r w:rsidRPr="00576428">
              <w:rPr>
                <w:sz w:val="20"/>
                <w:szCs w:val="20"/>
              </w:rPr>
              <w:t xml:space="preserve"> </w:t>
            </w:r>
          </w:p>
        </w:tc>
        <w:tc>
          <w:tcPr>
            <w:tcW w:w="2098" w:type="dxa"/>
          </w:tcPr>
          <w:p w:rsidR="00576428" w:rsidRDefault="00576428" w:rsidP="00A17541">
            <w:pPr>
              <w:rPr>
                <w:sz w:val="20"/>
                <w:szCs w:val="20"/>
              </w:rPr>
            </w:pPr>
            <w:r w:rsidRPr="00576428">
              <w:rPr>
                <w:sz w:val="20"/>
                <w:szCs w:val="20"/>
              </w:rPr>
              <w:lastRenderedPageBreak/>
              <w:t>Udarbejder</w:t>
            </w:r>
            <w:r w:rsidR="002425EF">
              <w:rPr>
                <w:sz w:val="20"/>
                <w:szCs w:val="20"/>
              </w:rPr>
              <w:t xml:space="preserve"> </w:t>
            </w:r>
            <w:proofErr w:type="gramStart"/>
            <w:r w:rsidR="002425EF">
              <w:rPr>
                <w:sz w:val="20"/>
                <w:szCs w:val="20"/>
              </w:rPr>
              <w:t xml:space="preserve">sammen  </w:t>
            </w:r>
            <w:r w:rsidR="002425EF">
              <w:rPr>
                <w:sz w:val="20"/>
                <w:szCs w:val="20"/>
              </w:rPr>
              <w:lastRenderedPageBreak/>
              <w:t>med</w:t>
            </w:r>
            <w:proofErr w:type="gramEnd"/>
            <w:r w:rsidR="002425EF">
              <w:rPr>
                <w:sz w:val="20"/>
                <w:szCs w:val="20"/>
              </w:rPr>
              <w:t xml:space="preserve"> </w:t>
            </w:r>
            <w:r>
              <w:rPr>
                <w:sz w:val="20"/>
                <w:szCs w:val="20"/>
              </w:rPr>
              <w:t xml:space="preserve">uddannelsessøgende læge </w:t>
            </w:r>
            <w:r w:rsidR="002425EF">
              <w:rPr>
                <w:sz w:val="20"/>
                <w:szCs w:val="20"/>
              </w:rPr>
              <w:t xml:space="preserve">uddannelsesplan for forløbet i </w:t>
            </w:r>
            <w:r w:rsidRPr="00576428">
              <w:rPr>
                <w:sz w:val="20"/>
                <w:szCs w:val="20"/>
              </w:rPr>
              <w:t>afdelingen</w:t>
            </w:r>
            <w:r>
              <w:rPr>
                <w:sz w:val="20"/>
                <w:szCs w:val="20"/>
              </w:rPr>
              <w:t>.</w:t>
            </w:r>
          </w:p>
          <w:p w:rsidR="00576428" w:rsidRDefault="00576428" w:rsidP="00A17541">
            <w:pPr>
              <w:rPr>
                <w:sz w:val="20"/>
                <w:szCs w:val="20"/>
              </w:rPr>
            </w:pPr>
            <w:r w:rsidRPr="00576428">
              <w:rPr>
                <w:sz w:val="20"/>
                <w:szCs w:val="20"/>
              </w:rPr>
              <w:t>Sikrer at uddannelsesplanen bliver gennemført</w:t>
            </w:r>
            <w:r>
              <w:rPr>
                <w:sz w:val="20"/>
                <w:szCs w:val="20"/>
              </w:rPr>
              <w:t>.</w:t>
            </w:r>
          </w:p>
          <w:p w:rsidR="00576428" w:rsidRDefault="00576428" w:rsidP="00A17541">
            <w:pPr>
              <w:rPr>
                <w:sz w:val="20"/>
                <w:szCs w:val="20"/>
              </w:rPr>
            </w:pPr>
            <w:r w:rsidRPr="00576428">
              <w:rPr>
                <w:sz w:val="20"/>
                <w:szCs w:val="20"/>
              </w:rPr>
              <w:t>Sikrer løbende justering af uddannelsesplanen</w:t>
            </w:r>
            <w:r>
              <w:rPr>
                <w:sz w:val="20"/>
                <w:szCs w:val="20"/>
              </w:rPr>
              <w:t>.</w:t>
            </w:r>
          </w:p>
          <w:p w:rsidR="00576428" w:rsidRPr="00576428" w:rsidRDefault="00576428" w:rsidP="00A17541">
            <w:pPr>
              <w:rPr>
                <w:sz w:val="20"/>
                <w:szCs w:val="20"/>
              </w:rPr>
            </w:pPr>
            <w:r w:rsidRPr="00576428">
              <w:rPr>
                <w:sz w:val="20"/>
                <w:szCs w:val="20"/>
              </w:rPr>
              <w:t>Informerer daglige kliniske vejledere om uddannelsesplanen</w:t>
            </w:r>
            <w:r w:rsidR="00F81935">
              <w:rPr>
                <w:sz w:val="20"/>
                <w:szCs w:val="20"/>
              </w:rPr>
              <w:t>.</w:t>
            </w:r>
          </w:p>
        </w:tc>
        <w:tc>
          <w:tcPr>
            <w:tcW w:w="2013" w:type="dxa"/>
          </w:tcPr>
          <w:p w:rsidR="00576428" w:rsidRDefault="00576428" w:rsidP="00A17541">
            <w:pPr>
              <w:rPr>
                <w:sz w:val="20"/>
                <w:szCs w:val="20"/>
              </w:rPr>
            </w:pPr>
            <w:r>
              <w:rPr>
                <w:sz w:val="20"/>
                <w:szCs w:val="20"/>
              </w:rPr>
              <w:lastRenderedPageBreak/>
              <w:t>S</w:t>
            </w:r>
            <w:r w:rsidRPr="00576428">
              <w:rPr>
                <w:sz w:val="20"/>
                <w:szCs w:val="20"/>
              </w:rPr>
              <w:t xml:space="preserve">ikrer at der bliver </w:t>
            </w:r>
            <w:r w:rsidRPr="00576428">
              <w:rPr>
                <w:sz w:val="20"/>
                <w:szCs w:val="20"/>
              </w:rPr>
              <w:lastRenderedPageBreak/>
              <w:t xml:space="preserve">udarbejdet </w:t>
            </w:r>
            <w:r>
              <w:rPr>
                <w:sz w:val="20"/>
                <w:szCs w:val="20"/>
              </w:rPr>
              <w:t>uddannelsesplan til den uddannelsessøgende læge.</w:t>
            </w:r>
          </w:p>
          <w:p w:rsidR="00576428" w:rsidRDefault="00576428" w:rsidP="00576428">
            <w:pPr>
              <w:rPr>
                <w:sz w:val="20"/>
                <w:szCs w:val="20"/>
              </w:rPr>
            </w:pPr>
            <w:r w:rsidRPr="00576428">
              <w:rPr>
                <w:sz w:val="20"/>
                <w:szCs w:val="20"/>
              </w:rPr>
              <w:t xml:space="preserve">Planlægger fokuserede </w:t>
            </w:r>
            <w:r>
              <w:rPr>
                <w:sz w:val="20"/>
                <w:szCs w:val="20"/>
              </w:rPr>
              <w:t>ophold og sikrer gennemførelsen.</w:t>
            </w:r>
          </w:p>
          <w:p w:rsidR="00576428" w:rsidRPr="00576428" w:rsidRDefault="00576428" w:rsidP="00576428">
            <w:pPr>
              <w:rPr>
                <w:sz w:val="20"/>
                <w:szCs w:val="20"/>
              </w:rPr>
            </w:pPr>
            <w:r>
              <w:rPr>
                <w:sz w:val="20"/>
                <w:szCs w:val="20"/>
              </w:rPr>
              <w:t>S</w:t>
            </w:r>
            <w:r w:rsidRPr="00576428">
              <w:rPr>
                <w:sz w:val="20"/>
                <w:szCs w:val="20"/>
              </w:rPr>
              <w:t>ikrer videref</w:t>
            </w:r>
            <w:r>
              <w:rPr>
                <w:sz w:val="20"/>
                <w:szCs w:val="20"/>
              </w:rPr>
              <w:t>ørelse af uddannelsesmæssig</w:t>
            </w:r>
            <w:r w:rsidRPr="00576428">
              <w:rPr>
                <w:sz w:val="20"/>
                <w:szCs w:val="20"/>
              </w:rPr>
              <w:t xml:space="preserve"> status ved skift af hovedvejledere i uddannelsesforløbet</w:t>
            </w:r>
            <w:r w:rsidR="00F81935">
              <w:rPr>
                <w:sz w:val="20"/>
                <w:szCs w:val="20"/>
              </w:rPr>
              <w:t>.</w:t>
            </w:r>
          </w:p>
        </w:tc>
      </w:tr>
      <w:tr w:rsidR="00576428" w:rsidRPr="00576428" w:rsidTr="002425EF">
        <w:tc>
          <w:tcPr>
            <w:tcW w:w="2127" w:type="dxa"/>
          </w:tcPr>
          <w:p w:rsidR="00576428" w:rsidRPr="00576428" w:rsidRDefault="00576428" w:rsidP="00A17541">
            <w:pPr>
              <w:rPr>
                <w:b/>
                <w:bCs/>
                <w:sz w:val="20"/>
                <w:szCs w:val="20"/>
              </w:rPr>
            </w:pPr>
            <w:r w:rsidRPr="00576428">
              <w:rPr>
                <w:b/>
                <w:bCs/>
                <w:sz w:val="20"/>
                <w:szCs w:val="20"/>
              </w:rPr>
              <w:lastRenderedPageBreak/>
              <w:t>Introduktionsprogram</w:t>
            </w:r>
          </w:p>
          <w:p w:rsidR="00576428" w:rsidRPr="00576428" w:rsidRDefault="00576428" w:rsidP="00A17541">
            <w:pPr>
              <w:rPr>
                <w:b/>
                <w:bCs/>
                <w:sz w:val="20"/>
                <w:szCs w:val="20"/>
              </w:rPr>
            </w:pPr>
          </w:p>
        </w:tc>
        <w:tc>
          <w:tcPr>
            <w:tcW w:w="1984" w:type="dxa"/>
          </w:tcPr>
          <w:p w:rsidR="00576428" w:rsidRPr="00576428" w:rsidRDefault="00576428" w:rsidP="00A17541">
            <w:pPr>
              <w:rPr>
                <w:sz w:val="20"/>
                <w:szCs w:val="20"/>
              </w:rPr>
            </w:pPr>
            <w:r w:rsidRPr="00576428">
              <w:rPr>
                <w:sz w:val="20"/>
                <w:szCs w:val="20"/>
              </w:rPr>
              <w:t>Deltager</w:t>
            </w:r>
            <w:r w:rsidR="00F81935">
              <w:rPr>
                <w:sz w:val="20"/>
                <w:szCs w:val="20"/>
              </w:rPr>
              <w:t xml:space="preserve"> aktivt i programmet og sikrer </w:t>
            </w:r>
            <w:r w:rsidRPr="00576428">
              <w:rPr>
                <w:sz w:val="20"/>
                <w:szCs w:val="20"/>
              </w:rPr>
              <w:t>nødvendig introduktion.</w:t>
            </w:r>
          </w:p>
        </w:tc>
        <w:tc>
          <w:tcPr>
            <w:tcW w:w="1843" w:type="dxa"/>
          </w:tcPr>
          <w:p w:rsidR="00576428" w:rsidRPr="00576428" w:rsidRDefault="00F81935" w:rsidP="00F81935">
            <w:pPr>
              <w:rPr>
                <w:sz w:val="20"/>
                <w:szCs w:val="20"/>
              </w:rPr>
            </w:pPr>
            <w:r>
              <w:rPr>
                <w:sz w:val="20"/>
                <w:szCs w:val="20"/>
              </w:rPr>
              <w:t>Deltager i gennem</w:t>
            </w:r>
            <w:r w:rsidR="00576428" w:rsidRPr="00576428">
              <w:rPr>
                <w:sz w:val="20"/>
                <w:szCs w:val="20"/>
              </w:rPr>
              <w:t xml:space="preserve">førelse af </w:t>
            </w:r>
            <w:r>
              <w:rPr>
                <w:sz w:val="20"/>
                <w:szCs w:val="20"/>
              </w:rPr>
              <w:t>introduktionsprogram i afdelingen.</w:t>
            </w:r>
          </w:p>
        </w:tc>
        <w:tc>
          <w:tcPr>
            <w:tcW w:w="2098" w:type="dxa"/>
          </w:tcPr>
          <w:p w:rsidR="00576428" w:rsidRPr="00576428" w:rsidRDefault="00F81935" w:rsidP="00F81935">
            <w:pPr>
              <w:rPr>
                <w:sz w:val="20"/>
                <w:szCs w:val="20"/>
              </w:rPr>
            </w:pPr>
            <w:r>
              <w:rPr>
                <w:sz w:val="20"/>
                <w:szCs w:val="20"/>
              </w:rPr>
              <w:t>S</w:t>
            </w:r>
            <w:r w:rsidR="00576428" w:rsidRPr="00576428">
              <w:rPr>
                <w:sz w:val="20"/>
                <w:szCs w:val="20"/>
              </w:rPr>
              <w:t>ikre</w:t>
            </w:r>
            <w:r>
              <w:rPr>
                <w:sz w:val="20"/>
                <w:szCs w:val="20"/>
              </w:rPr>
              <w:t>r at introduktions-</w:t>
            </w:r>
            <w:r w:rsidR="00576428" w:rsidRPr="00576428">
              <w:rPr>
                <w:sz w:val="20"/>
                <w:szCs w:val="20"/>
              </w:rPr>
              <w:t>programmet er gennemgået</w:t>
            </w:r>
            <w:r>
              <w:rPr>
                <w:sz w:val="20"/>
                <w:szCs w:val="20"/>
              </w:rPr>
              <w:t>.</w:t>
            </w:r>
          </w:p>
        </w:tc>
        <w:tc>
          <w:tcPr>
            <w:tcW w:w="2013" w:type="dxa"/>
          </w:tcPr>
          <w:p w:rsidR="00576428" w:rsidRPr="00576428" w:rsidRDefault="00576428" w:rsidP="00F81935">
            <w:pPr>
              <w:rPr>
                <w:sz w:val="20"/>
                <w:szCs w:val="20"/>
              </w:rPr>
            </w:pPr>
            <w:r w:rsidRPr="00576428">
              <w:rPr>
                <w:sz w:val="20"/>
                <w:szCs w:val="20"/>
              </w:rPr>
              <w:t xml:space="preserve">Sikrer </w:t>
            </w:r>
            <w:r w:rsidR="00F81935">
              <w:rPr>
                <w:sz w:val="20"/>
                <w:szCs w:val="20"/>
              </w:rPr>
              <w:t xml:space="preserve">at der er introduktionsprogram </w:t>
            </w:r>
            <w:r w:rsidRPr="00576428">
              <w:rPr>
                <w:sz w:val="20"/>
                <w:szCs w:val="20"/>
              </w:rPr>
              <w:t>i afdelingen</w:t>
            </w:r>
            <w:r w:rsidR="00F81935">
              <w:rPr>
                <w:sz w:val="20"/>
                <w:szCs w:val="20"/>
              </w:rPr>
              <w:t>.</w:t>
            </w:r>
          </w:p>
        </w:tc>
      </w:tr>
      <w:tr w:rsidR="00576428" w:rsidRPr="00576428" w:rsidTr="002425EF">
        <w:tc>
          <w:tcPr>
            <w:tcW w:w="2127" w:type="dxa"/>
          </w:tcPr>
          <w:p w:rsidR="00576428" w:rsidRPr="00576428" w:rsidRDefault="00576428" w:rsidP="00A17541">
            <w:pPr>
              <w:rPr>
                <w:b/>
                <w:bCs/>
                <w:sz w:val="20"/>
                <w:szCs w:val="20"/>
              </w:rPr>
            </w:pPr>
            <w:r w:rsidRPr="00576428">
              <w:rPr>
                <w:b/>
                <w:bCs/>
                <w:sz w:val="20"/>
                <w:szCs w:val="20"/>
              </w:rPr>
              <w:t>Klinisk vejledning</w:t>
            </w:r>
          </w:p>
          <w:p w:rsidR="00576428" w:rsidRPr="00576428" w:rsidRDefault="00576428" w:rsidP="00A17541">
            <w:pPr>
              <w:rPr>
                <w:b/>
                <w:bCs/>
                <w:sz w:val="20"/>
                <w:szCs w:val="20"/>
              </w:rPr>
            </w:pPr>
          </w:p>
        </w:tc>
        <w:tc>
          <w:tcPr>
            <w:tcW w:w="1984" w:type="dxa"/>
          </w:tcPr>
          <w:p w:rsidR="00576428" w:rsidRPr="00576428" w:rsidRDefault="00F81935" w:rsidP="00A17541">
            <w:pPr>
              <w:rPr>
                <w:sz w:val="20"/>
                <w:szCs w:val="20"/>
              </w:rPr>
            </w:pPr>
            <w:r>
              <w:rPr>
                <w:sz w:val="20"/>
                <w:szCs w:val="20"/>
              </w:rPr>
              <w:t>O</w:t>
            </w:r>
            <w:r w:rsidR="00576428" w:rsidRPr="00576428">
              <w:rPr>
                <w:sz w:val="20"/>
                <w:szCs w:val="20"/>
              </w:rPr>
              <w:t>psøger i det daglige arbejde læringssituationer og feedback herpå</w:t>
            </w:r>
          </w:p>
        </w:tc>
        <w:tc>
          <w:tcPr>
            <w:tcW w:w="1843" w:type="dxa"/>
          </w:tcPr>
          <w:p w:rsidR="00F81935" w:rsidRDefault="00F81935" w:rsidP="00A17541">
            <w:pPr>
              <w:rPr>
                <w:sz w:val="20"/>
                <w:szCs w:val="20"/>
              </w:rPr>
            </w:pPr>
            <w:r>
              <w:rPr>
                <w:sz w:val="20"/>
                <w:szCs w:val="20"/>
              </w:rPr>
              <w:t>Anvender</w:t>
            </w:r>
            <w:r w:rsidR="00576428" w:rsidRPr="00576428">
              <w:rPr>
                <w:sz w:val="20"/>
                <w:szCs w:val="20"/>
              </w:rPr>
              <w:t xml:space="preserve"> med </w:t>
            </w:r>
            <w:r>
              <w:rPr>
                <w:sz w:val="20"/>
                <w:szCs w:val="20"/>
              </w:rPr>
              <w:t xml:space="preserve">uddannelsessøgende læge </w:t>
            </w:r>
            <w:r w:rsidR="00576428" w:rsidRPr="00576428">
              <w:rPr>
                <w:sz w:val="20"/>
                <w:szCs w:val="20"/>
              </w:rPr>
              <w:t>i fornødent omfang pædagogiske redskaber, fx ugentlig</w:t>
            </w:r>
            <w:r>
              <w:rPr>
                <w:sz w:val="20"/>
                <w:szCs w:val="20"/>
              </w:rPr>
              <w:t>e</w:t>
            </w:r>
            <w:r w:rsidR="00576428" w:rsidRPr="00576428">
              <w:rPr>
                <w:sz w:val="20"/>
                <w:szCs w:val="20"/>
              </w:rPr>
              <w:t>/månedlig</w:t>
            </w:r>
            <w:r>
              <w:rPr>
                <w:sz w:val="20"/>
                <w:szCs w:val="20"/>
              </w:rPr>
              <w:t>e læringskontrakter.</w:t>
            </w:r>
          </w:p>
          <w:p w:rsidR="00576428" w:rsidRPr="00576428" w:rsidRDefault="00576428" w:rsidP="00A17541">
            <w:pPr>
              <w:rPr>
                <w:sz w:val="20"/>
                <w:szCs w:val="20"/>
              </w:rPr>
            </w:pPr>
            <w:r w:rsidRPr="00576428">
              <w:rPr>
                <w:sz w:val="20"/>
                <w:szCs w:val="20"/>
              </w:rPr>
              <w:t>Yder daglig klinisk vejledning og giver feedback</w:t>
            </w:r>
          </w:p>
          <w:p w:rsidR="00576428" w:rsidRPr="00576428" w:rsidRDefault="00576428" w:rsidP="00A17541">
            <w:pPr>
              <w:rPr>
                <w:sz w:val="20"/>
                <w:szCs w:val="20"/>
              </w:rPr>
            </w:pPr>
          </w:p>
        </w:tc>
        <w:tc>
          <w:tcPr>
            <w:tcW w:w="2098" w:type="dxa"/>
          </w:tcPr>
          <w:p w:rsidR="00F81935" w:rsidRDefault="00576428" w:rsidP="00A17541">
            <w:pPr>
              <w:rPr>
                <w:sz w:val="20"/>
                <w:szCs w:val="20"/>
              </w:rPr>
            </w:pPr>
            <w:r w:rsidRPr="00576428">
              <w:rPr>
                <w:sz w:val="20"/>
                <w:szCs w:val="20"/>
              </w:rPr>
              <w:t>Anvender</w:t>
            </w:r>
            <w:r w:rsidR="00F81935">
              <w:rPr>
                <w:sz w:val="20"/>
                <w:szCs w:val="20"/>
              </w:rPr>
              <w:t xml:space="preserve"> </w:t>
            </w:r>
            <w:r w:rsidRPr="00576428">
              <w:rPr>
                <w:sz w:val="20"/>
                <w:szCs w:val="20"/>
              </w:rPr>
              <w:t xml:space="preserve">med </w:t>
            </w:r>
            <w:r w:rsidR="00F81935">
              <w:rPr>
                <w:sz w:val="20"/>
                <w:szCs w:val="20"/>
              </w:rPr>
              <w:t xml:space="preserve">uddannelsessøgende læge </w:t>
            </w:r>
            <w:r w:rsidRPr="00576428">
              <w:rPr>
                <w:sz w:val="20"/>
                <w:szCs w:val="20"/>
              </w:rPr>
              <w:t>i fornødent omfang pædagogiske redskaber, fx ugentlig</w:t>
            </w:r>
            <w:r w:rsidR="00F81935">
              <w:rPr>
                <w:sz w:val="20"/>
                <w:szCs w:val="20"/>
              </w:rPr>
              <w:t>e</w:t>
            </w:r>
            <w:r w:rsidRPr="00576428">
              <w:rPr>
                <w:sz w:val="20"/>
                <w:szCs w:val="20"/>
              </w:rPr>
              <w:t>/månedlig</w:t>
            </w:r>
            <w:r w:rsidR="00F81935">
              <w:rPr>
                <w:sz w:val="20"/>
                <w:szCs w:val="20"/>
              </w:rPr>
              <w:t>e læringskontrakter.</w:t>
            </w:r>
          </w:p>
          <w:p w:rsidR="00F81935" w:rsidRDefault="00576428" w:rsidP="00A17541">
            <w:pPr>
              <w:rPr>
                <w:sz w:val="20"/>
                <w:szCs w:val="20"/>
              </w:rPr>
            </w:pPr>
            <w:r w:rsidRPr="00576428">
              <w:rPr>
                <w:sz w:val="20"/>
                <w:szCs w:val="20"/>
              </w:rPr>
              <w:t>Yder daglig klinisk vejledning og giver feedback</w:t>
            </w:r>
            <w:r w:rsidR="00F81935">
              <w:rPr>
                <w:sz w:val="20"/>
                <w:szCs w:val="20"/>
              </w:rPr>
              <w:t>.</w:t>
            </w:r>
          </w:p>
          <w:p w:rsidR="00F81935" w:rsidRDefault="00576428" w:rsidP="00A17541">
            <w:pPr>
              <w:rPr>
                <w:sz w:val="20"/>
                <w:szCs w:val="20"/>
              </w:rPr>
            </w:pPr>
            <w:r w:rsidRPr="00576428">
              <w:rPr>
                <w:sz w:val="20"/>
                <w:szCs w:val="20"/>
              </w:rPr>
              <w:t>Gennemfører fortløbende vejledersamtaler</w:t>
            </w:r>
            <w:r w:rsidR="00F81935">
              <w:rPr>
                <w:sz w:val="20"/>
                <w:szCs w:val="20"/>
              </w:rPr>
              <w:t>.</w:t>
            </w:r>
          </w:p>
          <w:p w:rsidR="00F81935" w:rsidRDefault="00576428" w:rsidP="00A17541">
            <w:pPr>
              <w:rPr>
                <w:sz w:val="20"/>
                <w:szCs w:val="20"/>
              </w:rPr>
            </w:pPr>
            <w:r w:rsidRPr="00576428">
              <w:rPr>
                <w:sz w:val="20"/>
                <w:szCs w:val="20"/>
              </w:rPr>
              <w:t xml:space="preserve">Inddrager </w:t>
            </w:r>
            <w:r w:rsidR="00F81935">
              <w:rPr>
                <w:sz w:val="20"/>
                <w:szCs w:val="20"/>
              </w:rPr>
              <w:t>uddannelses-ansvarlige overlæge i uhensigtsmæssige</w:t>
            </w:r>
          </w:p>
          <w:p w:rsidR="00576428" w:rsidRPr="00576428" w:rsidRDefault="00F81935" w:rsidP="00A17541">
            <w:pPr>
              <w:rPr>
                <w:sz w:val="20"/>
                <w:szCs w:val="20"/>
              </w:rPr>
            </w:pPr>
            <w:r>
              <w:rPr>
                <w:sz w:val="20"/>
                <w:szCs w:val="20"/>
              </w:rPr>
              <w:t>uddannelses</w:t>
            </w:r>
            <w:r w:rsidR="00576428" w:rsidRPr="00576428">
              <w:rPr>
                <w:sz w:val="20"/>
                <w:szCs w:val="20"/>
              </w:rPr>
              <w:t>forløb</w:t>
            </w:r>
            <w:r>
              <w:rPr>
                <w:sz w:val="20"/>
                <w:szCs w:val="20"/>
              </w:rPr>
              <w:t>.</w:t>
            </w:r>
          </w:p>
        </w:tc>
        <w:tc>
          <w:tcPr>
            <w:tcW w:w="2013" w:type="dxa"/>
          </w:tcPr>
          <w:p w:rsidR="00576428" w:rsidRPr="00576428" w:rsidRDefault="00576428" w:rsidP="00A17541">
            <w:pPr>
              <w:rPr>
                <w:sz w:val="20"/>
                <w:szCs w:val="20"/>
              </w:rPr>
            </w:pPr>
            <w:r w:rsidRPr="00576428">
              <w:rPr>
                <w:sz w:val="20"/>
                <w:szCs w:val="20"/>
              </w:rPr>
              <w:t xml:space="preserve">Sikrer at enhver </w:t>
            </w:r>
            <w:r w:rsidR="00F81935">
              <w:rPr>
                <w:sz w:val="20"/>
                <w:szCs w:val="20"/>
              </w:rPr>
              <w:t>uddannelsessøgende læge</w:t>
            </w:r>
            <w:r w:rsidRPr="00576428">
              <w:rPr>
                <w:sz w:val="20"/>
                <w:szCs w:val="20"/>
              </w:rPr>
              <w:t xml:space="preserve"> tildeles en hovedvejleder.</w:t>
            </w:r>
          </w:p>
          <w:p w:rsidR="00F81935" w:rsidRDefault="00576428" w:rsidP="00A17541">
            <w:pPr>
              <w:rPr>
                <w:sz w:val="20"/>
                <w:szCs w:val="20"/>
              </w:rPr>
            </w:pPr>
            <w:r w:rsidRPr="00576428">
              <w:rPr>
                <w:sz w:val="20"/>
                <w:szCs w:val="20"/>
              </w:rPr>
              <w:t>Engagere og instruerer daglige kliniske vejledere</w:t>
            </w:r>
            <w:r w:rsidR="00F81935">
              <w:rPr>
                <w:sz w:val="20"/>
                <w:szCs w:val="20"/>
              </w:rPr>
              <w:t>.</w:t>
            </w:r>
          </w:p>
          <w:p w:rsidR="00576428" w:rsidRPr="00576428" w:rsidRDefault="00576428" w:rsidP="00A17541">
            <w:pPr>
              <w:rPr>
                <w:sz w:val="20"/>
                <w:szCs w:val="20"/>
              </w:rPr>
            </w:pPr>
            <w:r w:rsidRPr="00576428">
              <w:rPr>
                <w:sz w:val="20"/>
                <w:szCs w:val="20"/>
              </w:rPr>
              <w:t xml:space="preserve">Deltager i håndteringen af uhensigtsmæssige </w:t>
            </w:r>
            <w:r w:rsidR="00F81935">
              <w:rPr>
                <w:sz w:val="20"/>
                <w:szCs w:val="20"/>
              </w:rPr>
              <w:t>uddannelses</w:t>
            </w:r>
            <w:r w:rsidRPr="00576428">
              <w:rPr>
                <w:sz w:val="20"/>
                <w:szCs w:val="20"/>
              </w:rPr>
              <w:t>forløb</w:t>
            </w:r>
            <w:r w:rsidR="00F81935">
              <w:rPr>
                <w:sz w:val="20"/>
                <w:szCs w:val="20"/>
              </w:rPr>
              <w:t>.</w:t>
            </w:r>
          </w:p>
        </w:tc>
      </w:tr>
      <w:tr w:rsidR="00576428" w:rsidRPr="00576428" w:rsidTr="002425EF">
        <w:tc>
          <w:tcPr>
            <w:tcW w:w="2127" w:type="dxa"/>
          </w:tcPr>
          <w:p w:rsidR="00576428" w:rsidRPr="00576428" w:rsidRDefault="00576428" w:rsidP="00A17541">
            <w:pPr>
              <w:rPr>
                <w:b/>
                <w:bCs/>
                <w:sz w:val="20"/>
                <w:szCs w:val="20"/>
              </w:rPr>
            </w:pPr>
            <w:r w:rsidRPr="00576428">
              <w:rPr>
                <w:b/>
                <w:bCs/>
                <w:sz w:val="20"/>
                <w:szCs w:val="20"/>
              </w:rPr>
              <w:t xml:space="preserve">Evaluering af </w:t>
            </w:r>
            <w:r w:rsidR="00F81935">
              <w:rPr>
                <w:b/>
                <w:bCs/>
                <w:sz w:val="20"/>
                <w:szCs w:val="20"/>
              </w:rPr>
              <w:t>uddannelsessøgende læge</w:t>
            </w:r>
          </w:p>
          <w:p w:rsidR="00576428" w:rsidRPr="00576428" w:rsidRDefault="00576428" w:rsidP="00A17541">
            <w:pPr>
              <w:rPr>
                <w:b/>
                <w:bCs/>
                <w:sz w:val="20"/>
                <w:szCs w:val="20"/>
              </w:rPr>
            </w:pPr>
          </w:p>
        </w:tc>
        <w:tc>
          <w:tcPr>
            <w:tcW w:w="1984" w:type="dxa"/>
          </w:tcPr>
          <w:p w:rsidR="00576428" w:rsidRPr="00576428" w:rsidRDefault="00576428" w:rsidP="00A17541">
            <w:pPr>
              <w:rPr>
                <w:sz w:val="20"/>
                <w:szCs w:val="20"/>
              </w:rPr>
            </w:pPr>
            <w:r w:rsidRPr="00576428">
              <w:rPr>
                <w:sz w:val="20"/>
                <w:szCs w:val="20"/>
              </w:rPr>
              <w:t>Løbende refleksion over eget kompetenceniveau og behov for opfølgning på svage punkter</w:t>
            </w:r>
            <w:r w:rsidR="00F81935">
              <w:rPr>
                <w:sz w:val="20"/>
                <w:szCs w:val="20"/>
              </w:rPr>
              <w:t>.</w:t>
            </w:r>
          </w:p>
        </w:tc>
        <w:tc>
          <w:tcPr>
            <w:tcW w:w="1843" w:type="dxa"/>
          </w:tcPr>
          <w:p w:rsidR="00576428" w:rsidRPr="00576428" w:rsidRDefault="00F81935" w:rsidP="00F81935">
            <w:pPr>
              <w:rPr>
                <w:sz w:val="20"/>
                <w:szCs w:val="20"/>
              </w:rPr>
            </w:pPr>
            <w:r>
              <w:rPr>
                <w:sz w:val="20"/>
                <w:szCs w:val="20"/>
              </w:rPr>
              <w:t xml:space="preserve">Evaluerer efter delegering </w:t>
            </w:r>
            <w:r w:rsidR="00576428" w:rsidRPr="00576428">
              <w:rPr>
                <w:sz w:val="20"/>
                <w:szCs w:val="20"/>
              </w:rPr>
              <w:t>kompetencer eller delkompetencer o</w:t>
            </w:r>
            <w:r>
              <w:rPr>
                <w:sz w:val="20"/>
                <w:szCs w:val="20"/>
              </w:rPr>
              <w:t>g rapporterer til hovedvejleder.</w:t>
            </w:r>
          </w:p>
        </w:tc>
        <w:tc>
          <w:tcPr>
            <w:tcW w:w="2098" w:type="dxa"/>
          </w:tcPr>
          <w:p w:rsidR="00F81935" w:rsidRDefault="00F81935" w:rsidP="00A17541">
            <w:pPr>
              <w:rPr>
                <w:sz w:val="20"/>
                <w:szCs w:val="20"/>
              </w:rPr>
            </w:pPr>
            <w:r>
              <w:rPr>
                <w:sz w:val="20"/>
                <w:szCs w:val="20"/>
              </w:rPr>
              <w:t xml:space="preserve">Evaluerer </w:t>
            </w:r>
            <w:r w:rsidR="00576428" w:rsidRPr="00576428">
              <w:rPr>
                <w:sz w:val="20"/>
                <w:szCs w:val="20"/>
              </w:rPr>
              <w:t>kompetencer</w:t>
            </w:r>
            <w:r>
              <w:rPr>
                <w:sz w:val="20"/>
                <w:szCs w:val="20"/>
              </w:rPr>
              <w:t>.</w:t>
            </w:r>
          </w:p>
          <w:p w:rsidR="001265AC" w:rsidRDefault="00576428" w:rsidP="00A17541">
            <w:pPr>
              <w:rPr>
                <w:sz w:val="20"/>
                <w:szCs w:val="20"/>
              </w:rPr>
            </w:pPr>
            <w:r w:rsidRPr="00576428">
              <w:rPr>
                <w:sz w:val="20"/>
                <w:szCs w:val="20"/>
              </w:rPr>
              <w:t>Attesterer at de til uddannel</w:t>
            </w:r>
            <w:r w:rsidR="001265AC">
              <w:rPr>
                <w:sz w:val="20"/>
                <w:szCs w:val="20"/>
              </w:rPr>
              <w:t>ses</w:t>
            </w:r>
            <w:r w:rsidRPr="00576428">
              <w:rPr>
                <w:sz w:val="20"/>
                <w:szCs w:val="20"/>
              </w:rPr>
              <w:t>forløbet svarende kompetencer er opnået.</w:t>
            </w:r>
          </w:p>
          <w:p w:rsidR="00576428" w:rsidRPr="00576428" w:rsidRDefault="001265AC" w:rsidP="001265AC">
            <w:pPr>
              <w:rPr>
                <w:sz w:val="20"/>
                <w:szCs w:val="20"/>
              </w:rPr>
            </w:pPr>
            <w:r>
              <w:rPr>
                <w:sz w:val="20"/>
                <w:szCs w:val="20"/>
              </w:rPr>
              <w:t>I</w:t>
            </w:r>
            <w:r w:rsidR="00576428" w:rsidRPr="00576428">
              <w:rPr>
                <w:sz w:val="20"/>
                <w:szCs w:val="20"/>
              </w:rPr>
              <w:t>nddrage</w:t>
            </w:r>
            <w:r>
              <w:rPr>
                <w:sz w:val="20"/>
                <w:szCs w:val="20"/>
              </w:rPr>
              <w:t xml:space="preserve">r </w:t>
            </w:r>
            <w:r w:rsidR="00576428" w:rsidRPr="00576428">
              <w:rPr>
                <w:sz w:val="20"/>
                <w:szCs w:val="20"/>
              </w:rPr>
              <w:t>uddannelses</w:t>
            </w:r>
            <w:r>
              <w:rPr>
                <w:sz w:val="20"/>
                <w:szCs w:val="20"/>
              </w:rPr>
              <w:t>-</w:t>
            </w:r>
            <w:r w:rsidR="00576428" w:rsidRPr="00576428">
              <w:rPr>
                <w:sz w:val="20"/>
                <w:szCs w:val="20"/>
              </w:rPr>
              <w:t xml:space="preserve">ansvarlige overlæge </w:t>
            </w:r>
            <w:r>
              <w:rPr>
                <w:sz w:val="20"/>
                <w:szCs w:val="20"/>
              </w:rPr>
              <w:t>i</w:t>
            </w:r>
            <w:r w:rsidR="00576428" w:rsidRPr="00576428">
              <w:rPr>
                <w:sz w:val="20"/>
                <w:szCs w:val="20"/>
              </w:rPr>
              <w:t xml:space="preserve"> </w:t>
            </w:r>
            <w:r>
              <w:rPr>
                <w:sz w:val="20"/>
                <w:szCs w:val="20"/>
              </w:rPr>
              <w:t>uhensigtsmæssige</w:t>
            </w:r>
            <w:r w:rsidR="00576428" w:rsidRPr="00576428">
              <w:rPr>
                <w:sz w:val="20"/>
                <w:szCs w:val="20"/>
              </w:rPr>
              <w:t xml:space="preserve"> </w:t>
            </w:r>
            <w:r>
              <w:rPr>
                <w:sz w:val="20"/>
                <w:szCs w:val="20"/>
              </w:rPr>
              <w:t>uddannelses</w:t>
            </w:r>
            <w:r w:rsidR="00576428" w:rsidRPr="00576428">
              <w:rPr>
                <w:sz w:val="20"/>
                <w:szCs w:val="20"/>
              </w:rPr>
              <w:t>forløb</w:t>
            </w:r>
            <w:r>
              <w:rPr>
                <w:sz w:val="20"/>
                <w:szCs w:val="20"/>
              </w:rPr>
              <w:t>.</w:t>
            </w:r>
          </w:p>
        </w:tc>
        <w:tc>
          <w:tcPr>
            <w:tcW w:w="2013" w:type="dxa"/>
          </w:tcPr>
          <w:p w:rsidR="00576428" w:rsidRPr="00576428" w:rsidRDefault="00576428" w:rsidP="00A17541">
            <w:pPr>
              <w:rPr>
                <w:sz w:val="20"/>
                <w:szCs w:val="20"/>
              </w:rPr>
            </w:pPr>
            <w:r w:rsidRPr="00576428">
              <w:rPr>
                <w:sz w:val="20"/>
                <w:szCs w:val="20"/>
              </w:rPr>
              <w:t>Sikrer at opnåede kompetencer bliver attesteret</w:t>
            </w:r>
            <w:r w:rsidR="001265AC">
              <w:rPr>
                <w:sz w:val="20"/>
                <w:szCs w:val="20"/>
              </w:rPr>
              <w:t>.</w:t>
            </w:r>
          </w:p>
        </w:tc>
      </w:tr>
      <w:tr w:rsidR="00576428" w:rsidRPr="00576428" w:rsidTr="002425EF">
        <w:tc>
          <w:tcPr>
            <w:tcW w:w="2127" w:type="dxa"/>
          </w:tcPr>
          <w:p w:rsidR="00576428" w:rsidRPr="00576428" w:rsidRDefault="00576428" w:rsidP="00A17541">
            <w:pPr>
              <w:rPr>
                <w:b/>
                <w:bCs/>
                <w:sz w:val="20"/>
                <w:szCs w:val="20"/>
              </w:rPr>
            </w:pPr>
            <w:r w:rsidRPr="00576428">
              <w:rPr>
                <w:b/>
                <w:bCs/>
                <w:sz w:val="20"/>
                <w:szCs w:val="20"/>
              </w:rPr>
              <w:t>Evaluering af videreuddannelsen</w:t>
            </w:r>
          </w:p>
          <w:p w:rsidR="00576428" w:rsidRPr="00576428" w:rsidRDefault="00576428" w:rsidP="00A17541">
            <w:pPr>
              <w:rPr>
                <w:b/>
                <w:bCs/>
                <w:sz w:val="20"/>
                <w:szCs w:val="20"/>
              </w:rPr>
            </w:pPr>
          </w:p>
        </w:tc>
        <w:tc>
          <w:tcPr>
            <w:tcW w:w="1984" w:type="dxa"/>
          </w:tcPr>
          <w:p w:rsidR="00E27DBD" w:rsidRDefault="00576428" w:rsidP="00E27DBD">
            <w:pPr>
              <w:rPr>
                <w:sz w:val="20"/>
                <w:szCs w:val="20"/>
              </w:rPr>
            </w:pPr>
            <w:r w:rsidRPr="00576428">
              <w:rPr>
                <w:sz w:val="20"/>
                <w:szCs w:val="20"/>
              </w:rPr>
              <w:t>Løbende feedback til vejledere og uddannelses</w:t>
            </w:r>
            <w:r w:rsidR="00E27DBD">
              <w:rPr>
                <w:sz w:val="20"/>
                <w:szCs w:val="20"/>
              </w:rPr>
              <w:t xml:space="preserve">-ansvarlig overlæge. Medvirke konstruktivt til forbedring af afdelingens rammer for </w:t>
            </w:r>
            <w:r w:rsidR="00E27DBD" w:rsidRPr="00576428">
              <w:rPr>
                <w:sz w:val="20"/>
                <w:szCs w:val="20"/>
              </w:rPr>
              <w:t>uddannelse</w:t>
            </w:r>
            <w:r w:rsidRPr="00576428">
              <w:rPr>
                <w:sz w:val="20"/>
                <w:szCs w:val="20"/>
              </w:rPr>
              <w:t xml:space="preserve">. </w:t>
            </w:r>
          </w:p>
          <w:p w:rsidR="00576428" w:rsidRPr="00576428" w:rsidRDefault="00576428" w:rsidP="00E27DBD">
            <w:pPr>
              <w:rPr>
                <w:sz w:val="20"/>
                <w:szCs w:val="20"/>
              </w:rPr>
            </w:pPr>
            <w:r w:rsidRPr="00576428">
              <w:rPr>
                <w:sz w:val="20"/>
                <w:szCs w:val="20"/>
              </w:rPr>
              <w:t>Ved afslutning aflevere</w:t>
            </w:r>
            <w:r w:rsidR="002425EF">
              <w:rPr>
                <w:sz w:val="20"/>
                <w:szCs w:val="20"/>
              </w:rPr>
              <w:t>s</w:t>
            </w:r>
            <w:r w:rsidRPr="00576428">
              <w:rPr>
                <w:sz w:val="20"/>
                <w:szCs w:val="20"/>
              </w:rPr>
              <w:t xml:space="preserve"> konstruktiv evaluering inkl. besvarelse af Sundhedsstyrelsens evalueringsskemaer</w:t>
            </w:r>
          </w:p>
        </w:tc>
        <w:tc>
          <w:tcPr>
            <w:tcW w:w="1843" w:type="dxa"/>
          </w:tcPr>
          <w:p w:rsidR="00E27DBD" w:rsidRDefault="00576428" w:rsidP="00A17541">
            <w:pPr>
              <w:rPr>
                <w:sz w:val="20"/>
                <w:szCs w:val="20"/>
              </w:rPr>
            </w:pPr>
            <w:r w:rsidRPr="00576428">
              <w:rPr>
                <w:sz w:val="20"/>
                <w:szCs w:val="20"/>
              </w:rPr>
              <w:t>Løbende feedback til</w:t>
            </w:r>
            <w:r w:rsidR="00E27DBD">
              <w:rPr>
                <w:sz w:val="20"/>
                <w:szCs w:val="20"/>
              </w:rPr>
              <w:t xml:space="preserve"> uddannelsesansvarlig overlæge.</w:t>
            </w:r>
          </w:p>
          <w:p w:rsidR="00576428" w:rsidRPr="00576428" w:rsidRDefault="00E27DBD" w:rsidP="00E27DBD">
            <w:pPr>
              <w:rPr>
                <w:sz w:val="20"/>
                <w:szCs w:val="20"/>
              </w:rPr>
            </w:pPr>
            <w:r>
              <w:rPr>
                <w:sz w:val="20"/>
                <w:szCs w:val="20"/>
              </w:rPr>
              <w:t>M</w:t>
            </w:r>
            <w:r w:rsidR="00576428" w:rsidRPr="00576428">
              <w:rPr>
                <w:sz w:val="20"/>
                <w:szCs w:val="20"/>
              </w:rPr>
              <w:t>edvirke konstruktivt til forbedring af afdelingens rammer for uddannelse.</w:t>
            </w:r>
          </w:p>
        </w:tc>
        <w:tc>
          <w:tcPr>
            <w:tcW w:w="2098" w:type="dxa"/>
          </w:tcPr>
          <w:p w:rsidR="00E27DBD" w:rsidRDefault="00576428" w:rsidP="00A17541">
            <w:pPr>
              <w:rPr>
                <w:sz w:val="20"/>
                <w:szCs w:val="20"/>
              </w:rPr>
            </w:pPr>
            <w:r w:rsidRPr="00576428">
              <w:rPr>
                <w:sz w:val="20"/>
                <w:szCs w:val="20"/>
              </w:rPr>
              <w:t>Løbende feedback til</w:t>
            </w:r>
            <w:r w:rsidR="00E27DBD">
              <w:rPr>
                <w:sz w:val="20"/>
                <w:szCs w:val="20"/>
              </w:rPr>
              <w:t xml:space="preserve"> uddannelsesansvarlig overlæge.</w:t>
            </w:r>
          </w:p>
          <w:p w:rsidR="00E27DBD" w:rsidRDefault="00E27DBD" w:rsidP="00E27DBD">
            <w:pPr>
              <w:rPr>
                <w:sz w:val="20"/>
                <w:szCs w:val="20"/>
              </w:rPr>
            </w:pPr>
            <w:r>
              <w:rPr>
                <w:sz w:val="20"/>
                <w:szCs w:val="20"/>
              </w:rPr>
              <w:t>M</w:t>
            </w:r>
            <w:r w:rsidR="00576428" w:rsidRPr="00576428">
              <w:rPr>
                <w:sz w:val="20"/>
                <w:szCs w:val="20"/>
              </w:rPr>
              <w:t xml:space="preserve">edvirke konstruktivt til forbedring af afdelingens rammer </w:t>
            </w:r>
          </w:p>
          <w:p w:rsidR="00576428" w:rsidRPr="00576428" w:rsidRDefault="00576428" w:rsidP="00E27DBD">
            <w:pPr>
              <w:rPr>
                <w:sz w:val="20"/>
                <w:szCs w:val="20"/>
              </w:rPr>
            </w:pPr>
            <w:proofErr w:type="gramStart"/>
            <w:r w:rsidRPr="00576428">
              <w:rPr>
                <w:sz w:val="20"/>
                <w:szCs w:val="20"/>
              </w:rPr>
              <w:t>for uddannels</w:t>
            </w:r>
            <w:r w:rsidR="00E27DBD">
              <w:rPr>
                <w:sz w:val="20"/>
                <w:szCs w:val="20"/>
              </w:rPr>
              <w:t>e.</w:t>
            </w:r>
            <w:proofErr w:type="gramEnd"/>
          </w:p>
        </w:tc>
        <w:tc>
          <w:tcPr>
            <w:tcW w:w="2013" w:type="dxa"/>
          </w:tcPr>
          <w:p w:rsidR="00E27DBD" w:rsidRDefault="00E27DBD" w:rsidP="00A17541">
            <w:pPr>
              <w:rPr>
                <w:sz w:val="20"/>
                <w:szCs w:val="20"/>
              </w:rPr>
            </w:pPr>
            <w:r>
              <w:rPr>
                <w:sz w:val="20"/>
                <w:szCs w:val="20"/>
              </w:rPr>
              <w:t xml:space="preserve">Sikrer at evaluering af </w:t>
            </w:r>
            <w:r w:rsidR="00576428" w:rsidRPr="00576428">
              <w:rPr>
                <w:sz w:val="20"/>
                <w:szCs w:val="20"/>
              </w:rPr>
              <w:t>uddannelsen udføres</w:t>
            </w:r>
            <w:r>
              <w:rPr>
                <w:sz w:val="20"/>
                <w:szCs w:val="20"/>
              </w:rPr>
              <w:t>.</w:t>
            </w:r>
          </w:p>
          <w:p w:rsidR="00E27DBD" w:rsidRDefault="00E27DBD" w:rsidP="00A17541">
            <w:pPr>
              <w:rPr>
                <w:sz w:val="20"/>
                <w:szCs w:val="20"/>
              </w:rPr>
            </w:pPr>
            <w:r>
              <w:rPr>
                <w:sz w:val="20"/>
                <w:szCs w:val="20"/>
              </w:rPr>
              <w:t>Giver afdelingen feedback.</w:t>
            </w:r>
          </w:p>
          <w:p w:rsidR="00576428" w:rsidRPr="00576428" w:rsidRDefault="00E27DBD" w:rsidP="00A17541">
            <w:pPr>
              <w:rPr>
                <w:sz w:val="20"/>
                <w:szCs w:val="20"/>
              </w:rPr>
            </w:pPr>
            <w:r>
              <w:rPr>
                <w:sz w:val="20"/>
                <w:szCs w:val="20"/>
              </w:rPr>
              <w:t>I</w:t>
            </w:r>
            <w:r w:rsidR="00576428" w:rsidRPr="00576428">
              <w:rPr>
                <w:sz w:val="20"/>
                <w:szCs w:val="20"/>
              </w:rPr>
              <w:t xml:space="preserve">værksætter og gennemfører kvalitets-udviklingsarbejde </w:t>
            </w:r>
          </w:p>
        </w:tc>
      </w:tr>
    </w:tbl>
    <w:p w:rsidR="0079766B" w:rsidRPr="00DA6447" w:rsidRDefault="0079766B" w:rsidP="00802A68">
      <w:pPr>
        <w:pStyle w:val="Overskrift1"/>
      </w:pPr>
      <w:bookmarkStart w:id="14" w:name="_Toc298767032"/>
      <w:bookmarkStart w:id="15" w:name="_Toc298926680"/>
      <w:bookmarkStart w:id="16" w:name="_Toc382337313"/>
      <w:bookmarkEnd w:id="14"/>
      <w:bookmarkEnd w:id="15"/>
      <w:r w:rsidRPr="00B612D6">
        <w:lastRenderedPageBreak/>
        <w:t>Fælles medicinsk grunduddannelse</w:t>
      </w:r>
      <w:bookmarkEnd w:id="16"/>
    </w:p>
    <w:p w:rsidR="0079766B" w:rsidRPr="00DA6447" w:rsidRDefault="0079766B" w:rsidP="00802A68">
      <w:pPr>
        <w:pStyle w:val="Overskrift2"/>
      </w:pPr>
      <w:bookmarkStart w:id="17" w:name="_Toc368472904"/>
      <w:bookmarkStart w:id="18" w:name="_Toc382337314"/>
      <w:r w:rsidRPr="00E46369">
        <w:t>Kompetencer</w:t>
      </w:r>
      <w:bookmarkEnd w:id="17"/>
      <w:bookmarkEnd w:id="18"/>
      <w:r w:rsidRPr="00E46369">
        <w:t xml:space="preserve"> </w:t>
      </w:r>
    </w:p>
    <w:p w:rsidR="0079766B" w:rsidRPr="00DA6447" w:rsidRDefault="0079766B" w:rsidP="00E46369">
      <w:bookmarkStart w:id="19" w:name="_Toc298767034"/>
      <w:bookmarkStart w:id="20" w:name="_Toc298926682"/>
      <w:bookmarkEnd w:id="19"/>
      <w:bookmarkEnd w:id="20"/>
      <w:r w:rsidRPr="00DA6447">
        <w:t xml:space="preserve">De enkelte kompetencer, som skal opnås af alle læger i hoveduddannelse i et af de 9 intern medicinske specialer, er beskrevet i nedenstående skema. For at markere, at der her er tale om de fælles intern medicinske kompetencer, betegnes numrene med præfixet FIM. </w:t>
      </w:r>
      <w:proofErr w:type="gramStart"/>
      <w:r w:rsidRPr="00DA6447">
        <w:t>De</w:t>
      </w:r>
      <w:proofErr w:type="gramEnd"/>
      <w:r w:rsidRPr="00DA6447">
        <w:t xml:space="preserve"> medicinske </w:t>
      </w:r>
      <w:proofErr w:type="gramStart"/>
      <w:r w:rsidRPr="00DA6447">
        <w:t>ekspert</w:t>
      </w:r>
      <w:proofErr w:type="gramEnd"/>
      <w:r w:rsidRPr="00DA6447">
        <w:t xml:space="preserve"> kompetencer, som tilegnes i fællesdelen af hoveduddannelsen har samme betegnelser, som de, der erhverves i introduktionsuddannelsen. Det skal dog understreges, at kompetencerne i hoveduddannelsen erhverves på et højere niveau. Dette sikres gennem evalueringsprocessen bl.a. ved brug af de generiske kompetencekort.  Kompetencelisten indeholder dels de medicinske ekspertkompetencer i form af symptomkomplekser (brystsmerter, feber osv.) og dels de organisatoriske kompetencer som afspejler sig i vagtfunktion, ambulatoriefunktion og stuegangsfunktion. </w:t>
      </w:r>
    </w:p>
    <w:p w:rsidR="0079766B" w:rsidRPr="00DA6447" w:rsidRDefault="0079766B" w:rsidP="00E46369"/>
    <w:p w:rsidR="0079766B" w:rsidRPr="00DA6447" w:rsidRDefault="0079766B" w:rsidP="00E46369">
      <w:r w:rsidRPr="00DA6447">
        <w:t xml:space="preserve">Det er primært i introduktionsuddannelsen, at den organisatoriske kompetence i relation til vagtfunktion erhverves, mens det primært er i hoveduddannelsen at kompetencer i relation til ambulatoriefunktion erhverves. Derfor er den organisatoriske kompetenceerhvervelse i relation til vagtfunktion placeret i introduktionsuddannelsen og den organisatoriske kompetenceerhvervelse i relation til ambulatoriefunktion placeret i hoveduddannelsen. De medicinske ekspertkompetencer erhverves i alle funktioner (vagt, ambulatorium og stuegang) gennem hele uddannelsen. Skemaet nedenfor indeholder forslag til læringsmetoder, som afdelingen og den uddannelsessøgende læge kan vælge mellem. Derimod er den/de anførte metode(r) til kompetencevurdering obligatoriske. </w:t>
      </w:r>
    </w:p>
    <w:p w:rsidR="0079766B" w:rsidRPr="00DA6447" w:rsidRDefault="0079766B" w:rsidP="00E46369">
      <w:pPr>
        <w:pStyle w:val="Overskrift2"/>
      </w:pPr>
      <w:bookmarkStart w:id="21" w:name="_Toc368472905"/>
      <w:bookmarkStart w:id="22" w:name="_Toc382337315"/>
      <w:r w:rsidRPr="00DA6447">
        <w:t>Læringsstrategier og metoder til kompetencevurdering</w:t>
      </w:r>
      <w:bookmarkEnd w:id="21"/>
      <w:bookmarkEnd w:id="22"/>
    </w:p>
    <w:p w:rsidR="0079766B" w:rsidRPr="00DA6447" w:rsidRDefault="0079766B" w:rsidP="00802A68">
      <w:r w:rsidRPr="00DA6447">
        <w:t xml:space="preserve">Kompetencekort, kompetencevurderinger og vejledninger ligger på </w:t>
      </w:r>
      <w:proofErr w:type="spellStart"/>
      <w:r w:rsidRPr="00DA6447">
        <w:t>DSIM</w:t>
      </w:r>
      <w:r w:rsidR="00A17541">
        <w:t>’</w:t>
      </w:r>
      <w:r w:rsidRPr="00DA6447">
        <w:t>s</w:t>
      </w:r>
      <w:proofErr w:type="spellEnd"/>
      <w:r w:rsidRPr="00DA6447">
        <w:t xml:space="preserve"> hjemmeside: </w:t>
      </w:r>
      <w:hyperlink r:id="rId10" w:history="1">
        <w:r w:rsidRPr="00DA6447">
          <w:rPr>
            <w:rStyle w:val="Hyperlink"/>
          </w:rPr>
          <w:t>http://www.dsim.dk/</w:t>
        </w:r>
      </w:hyperlink>
    </w:p>
    <w:p w:rsidR="0079766B" w:rsidRPr="0001674E" w:rsidRDefault="0079766B" w:rsidP="00802A68">
      <w:pPr>
        <w:pStyle w:val="Overskrift2"/>
        <w:rPr>
          <w:lang w:val="sv-SE"/>
        </w:rPr>
      </w:pPr>
      <w:bookmarkStart w:id="23" w:name="_Toc368472906"/>
      <w:bookmarkStart w:id="24" w:name="_Toc382337316"/>
      <w:proofErr w:type="spellStart"/>
      <w:r w:rsidRPr="00DA6447">
        <w:rPr>
          <w:lang w:val="sv-SE"/>
        </w:rPr>
        <w:t>Liste</w:t>
      </w:r>
      <w:proofErr w:type="spellEnd"/>
      <w:r w:rsidRPr="00DA6447">
        <w:rPr>
          <w:lang w:val="sv-SE"/>
        </w:rPr>
        <w:t xml:space="preserve"> med </w:t>
      </w:r>
      <w:proofErr w:type="spellStart"/>
      <w:r w:rsidRPr="00DA6447">
        <w:rPr>
          <w:lang w:val="sv-SE"/>
        </w:rPr>
        <w:t>specialets</w:t>
      </w:r>
      <w:proofErr w:type="spellEnd"/>
      <w:r w:rsidRPr="00DA6447">
        <w:rPr>
          <w:lang w:val="sv-SE"/>
        </w:rPr>
        <w:t xml:space="preserve"> obligatoriske </w:t>
      </w:r>
      <w:proofErr w:type="spellStart"/>
      <w:r w:rsidRPr="00DA6447">
        <w:rPr>
          <w:lang w:val="sv-SE"/>
        </w:rPr>
        <w:t>kompetencer</w:t>
      </w:r>
      <w:bookmarkEnd w:id="23"/>
      <w:bookmarkEnd w:id="24"/>
      <w:proofErr w:type="spellEnd"/>
    </w:p>
    <w:p w:rsidR="0079766B" w:rsidRPr="00DA6447" w:rsidRDefault="0079766B" w:rsidP="0001674E">
      <w:r w:rsidRPr="00DA6447">
        <w:t xml:space="preserve">Denne liste angiver de kompetencer speciallægen som minimum skal besidde, med konkretisering af kompetencen, de anbefalede læringsstrategier og de(n) valgte obligatoriske metoder til kompetencevurdering. </w:t>
      </w:r>
    </w:p>
    <w:p w:rsidR="0079766B" w:rsidRPr="00DA6447" w:rsidRDefault="0079766B" w:rsidP="00802A68">
      <w:pPr>
        <w:rPr>
          <w:i/>
        </w:rPr>
      </w:pPr>
    </w:p>
    <w:p w:rsidR="0079766B" w:rsidRPr="00DA6447" w:rsidRDefault="0079766B" w:rsidP="00802A68">
      <w:pPr>
        <w:rPr>
          <w:i/>
        </w:rPr>
      </w:pPr>
    </w:p>
    <w:p w:rsidR="0079766B" w:rsidRPr="00DA6447" w:rsidRDefault="0079766B" w:rsidP="00802A68">
      <w:pPr>
        <w:rPr>
          <w:i/>
        </w:rPr>
      </w:pPr>
    </w:p>
    <w:p w:rsidR="0079766B" w:rsidRPr="00DA6447" w:rsidRDefault="0079766B" w:rsidP="00802A68">
      <w:pPr>
        <w:rPr>
          <w:i/>
        </w:rPr>
      </w:pPr>
    </w:p>
    <w:p w:rsidR="0079766B" w:rsidRPr="00DA6447" w:rsidRDefault="0079766B" w:rsidP="00802A68">
      <w:pPr>
        <w:rPr>
          <w:i/>
        </w:rPr>
      </w:pPr>
    </w:p>
    <w:p w:rsidR="0079766B" w:rsidRPr="00DA6447" w:rsidRDefault="0079766B" w:rsidP="00802A68">
      <w:pPr>
        <w:rPr>
          <w:i/>
        </w:rPr>
      </w:pPr>
    </w:p>
    <w:p w:rsidR="0079766B" w:rsidRPr="00DA6447" w:rsidRDefault="0079766B" w:rsidP="00802A68">
      <w:pPr>
        <w:rPr>
          <w:i/>
        </w:rPr>
      </w:pPr>
    </w:p>
    <w:p w:rsidR="0079766B" w:rsidRPr="00DA6447" w:rsidRDefault="0079766B" w:rsidP="00802A68">
      <w:pPr>
        <w:rPr>
          <w:i/>
        </w:rPr>
      </w:pPr>
    </w:p>
    <w:p w:rsidR="0079766B" w:rsidRPr="00DA6447" w:rsidRDefault="0079766B" w:rsidP="00802A68">
      <w:pPr>
        <w:rPr>
          <w:i/>
        </w:rPr>
      </w:pPr>
    </w:p>
    <w:p w:rsidR="0079766B" w:rsidRPr="00DA6447" w:rsidRDefault="0079766B" w:rsidP="00802A68">
      <w:pPr>
        <w:rPr>
          <w:i/>
        </w:rPr>
      </w:pPr>
    </w:p>
    <w:p w:rsidR="0079766B" w:rsidRPr="00DA6447" w:rsidRDefault="0079766B" w:rsidP="00802A68">
      <w:pPr>
        <w:rPr>
          <w:i/>
        </w:rPr>
      </w:pPr>
    </w:p>
    <w:p w:rsidR="0079766B" w:rsidRPr="00DA6447" w:rsidRDefault="0079766B" w:rsidP="00802A68">
      <w:pPr>
        <w:rPr>
          <w:i/>
        </w:rPr>
      </w:pPr>
    </w:p>
    <w:p w:rsidR="0079766B" w:rsidRPr="00DA6447" w:rsidRDefault="0079766B" w:rsidP="00802A68">
      <w:pPr>
        <w:rPr>
          <w:i/>
        </w:rPr>
      </w:pPr>
    </w:p>
    <w:p w:rsidR="0079766B" w:rsidRPr="00DA6447" w:rsidRDefault="0079766B" w:rsidP="00802A68">
      <w:pPr>
        <w:rPr>
          <w:i/>
        </w:rPr>
        <w:sectPr w:rsidR="0079766B" w:rsidRPr="00DA6447" w:rsidSect="000C4CC4">
          <w:footerReference w:type="even" r:id="rId11"/>
          <w:footerReference w:type="default" r:id="rId12"/>
          <w:pgSz w:w="11906" w:h="16838"/>
          <w:pgMar w:top="1701" w:right="1134" w:bottom="1701" w:left="1134" w:header="708" w:footer="708" w:gutter="0"/>
          <w:cols w:space="708"/>
          <w:titlePg/>
          <w:docGrid w:linePitch="360"/>
        </w:sectPr>
      </w:pPr>
    </w:p>
    <w:tbl>
      <w:tblPr>
        <w:tblpPr w:leftFromText="141" w:rightFromText="141" w:vertAnchor="text" w:horzAnchor="margin" w:tblpXSpec="center" w:tblpY="-178"/>
        <w:tblW w:w="15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3377"/>
        <w:gridCol w:w="3686"/>
        <w:gridCol w:w="3685"/>
        <w:gridCol w:w="4125"/>
      </w:tblGrid>
      <w:tr w:rsidR="0079766B" w:rsidRPr="00DA6447" w:rsidTr="000E01E2">
        <w:trPr>
          <w:trHeight w:val="1234"/>
        </w:trPr>
        <w:tc>
          <w:tcPr>
            <w:tcW w:w="7905" w:type="dxa"/>
            <w:gridSpan w:val="3"/>
            <w:vAlign w:val="center"/>
          </w:tcPr>
          <w:p w:rsidR="0079766B" w:rsidRPr="00DA6447" w:rsidRDefault="0079766B" w:rsidP="00802A68">
            <w:pPr>
              <w:jc w:val="center"/>
              <w:rPr>
                <w:b/>
              </w:rPr>
            </w:pPr>
            <w:r w:rsidRPr="00DA6447">
              <w:rPr>
                <w:b/>
              </w:rPr>
              <w:lastRenderedPageBreak/>
              <w:t>Kompetencer</w:t>
            </w:r>
          </w:p>
        </w:tc>
        <w:tc>
          <w:tcPr>
            <w:tcW w:w="3685" w:type="dxa"/>
            <w:vAlign w:val="center"/>
          </w:tcPr>
          <w:p w:rsidR="0079766B" w:rsidRPr="00DA6447" w:rsidRDefault="0079766B" w:rsidP="00802A68">
            <w:pPr>
              <w:jc w:val="center"/>
              <w:rPr>
                <w:b/>
              </w:rPr>
            </w:pPr>
            <w:r w:rsidRPr="00DA6447">
              <w:rPr>
                <w:b/>
              </w:rPr>
              <w:t>Læringsstrategi(er), anbefaling</w:t>
            </w:r>
          </w:p>
        </w:tc>
        <w:tc>
          <w:tcPr>
            <w:tcW w:w="4125" w:type="dxa"/>
            <w:vAlign w:val="center"/>
          </w:tcPr>
          <w:p w:rsidR="0079766B" w:rsidRPr="00DA6447" w:rsidRDefault="0079766B" w:rsidP="00802A68">
            <w:pPr>
              <w:jc w:val="center"/>
              <w:rPr>
                <w:b/>
              </w:rPr>
            </w:pPr>
            <w:r w:rsidRPr="00DA6447">
              <w:rPr>
                <w:b/>
              </w:rPr>
              <w:t>Kompetencevurderingsmetode(r)</w:t>
            </w:r>
          </w:p>
          <w:p w:rsidR="0079766B" w:rsidRPr="00DA6447" w:rsidRDefault="0079766B" w:rsidP="00802A68">
            <w:pPr>
              <w:jc w:val="center"/>
              <w:rPr>
                <w:b/>
              </w:rPr>
            </w:pPr>
            <w:r w:rsidRPr="00DA6447">
              <w:rPr>
                <w:b/>
              </w:rPr>
              <w:t>obligatorisk(e)</w:t>
            </w:r>
          </w:p>
        </w:tc>
      </w:tr>
      <w:tr w:rsidR="0079766B" w:rsidRPr="00DA6447" w:rsidTr="000E01E2">
        <w:trPr>
          <w:trHeight w:val="1268"/>
        </w:trPr>
        <w:tc>
          <w:tcPr>
            <w:tcW w:w="842" w:type="dxa"/>
          </w:tcPr>
          <w:p w:rsidR="0079766B" w:rsidRPr="00DA6447" w:rsidRDefault="0079766B" w:rsidP="00802A68">
            <w:pPr>
              <w:jc w:val="center"/>
            </w:pPr>
            <w:r w:rsidRPr="00DA6447">
              <w:t>Nr.</w:t>
            </w:r>
          </w:p>
        </w:tc>
        <w:tc>
          <w:tcPr>
            <w:tcW w:w="3377" w:type="dxa"/>
          </w:tcPr>
          <w:p w:rsidR="0079766B" w:rsidRPr="00DA6447" w:rsidRDefault="0079766B" w:rsidP="00802A68">
            <w:pPr>
              <w:jc w:val="center"/>
            </w:pPr>
            <w:r w:rsidRPr="00DA6447">
              <w:t>Kompetence</w:t>
            </w:r>
          </w:p>
        </w:tc>
        <w:tc>
          <w:tcPr>
            <w:tcW w:w="3686" w:type="dxa"/>
          </w:tcPr>
          <w:p w:rsidR="0079766B" w:rsidRPr="00DA6447" w:rsidRDefault="0079766B" w:rsidP="00802A68">
            <w:pPr>
              <w:jc w:val="center"/>
            </w:pPr>
            <w:r w:rsidRPr="00DA6447">
              <w:t xml:space="preserve">Konkretisering af kompetence </w:t>
            </w:r>
          </w:p>
          <w:p w:rsidR="0079766B" w:rsidRPr="00DA6447" w:rsidRDefault="0079766B" w:rsidP="00802A68">
            <w:pPr>
              <w:jc w:val="center"/>
            </w:pPr>
            <w:r w:rsidRPr="00DA6447">
              <w:t>(</w:t>
            </w:r>
            <w:proofErr w:type="gramStart"/>
            <w:r w:rsidRPr="00DA6447">
              <w:t>inklusiv</w:t>
            </w:r>
            <w:proofErr w:type="gramEnd"/>
            <w:r w:rsidRPr="00DA6447">
              <w:t xml:space="preserve"> lægeroller)</w:t>
            </w:r>
          </w:p>
        </w:tc>
        <w:tc>
          <w:tcPr>
            <w:tcW w:w="3685" w:type="dxa"/>
          </w:tcPr>
          <w:p w:rsidR="0079766B" w:rsidRPr="00DA6447" w:rsidRDefault="0079766B" w:rsidP="00802A68"/>
        </w:tc>
        <w:tc>
          <w:tcPr>
            <w:tcW w:w="4125" w:type="dxa"/>
          </w:tcPr>
          <w:p w:rsidR="0079766B" w:rsidRPr="00DA6447" w:rsidRDefault="0079766B" w:rsidP="00802A68"/>
        </w:tc>
      </w:tr>
      <w:tr w:rsidR="0079766B" w:rsidRPr="00DA6447" w:rsidTr="000E01E2">
        <w:trPr>
          <w:trHeight w:val="616"/>
        </w:trPr>
        <w:tc>
          <w:tcPr>
            <w:tcW w:w="842" w:type="dxa"/>
          </w:tcPr>
          <w:p w:rsidR="0079766B" w:rsidRPr="00DA6447" w:rsidRDefault="0079766B" w:rsidP="00802A68">
            <w:r w:rsidRPr="00DA6447">
              <w:t>FIM1</w:t>
            </w:r>
          </w:p>
        </w:tc>
        <w:tc>
          <w:tcPr>
            <w:tcW w:w="3377" w:type="dxa"/>
          </w:tcPr>
          <w:p w:rsidR="0079766B" w:rsidRPr="00DA6447" w:rsidRDefault="0079766B" w:rsidP="00802A68">
            <w:r w:rsidRPr="00DA6447">
              <w:t>Varetage diagnostik,</w:t>
            </w:r>
          </w:p>
          <w:p w:rsidR="0079766B" w:rsidRPr="00DA6447" w:rsidRDefault="0079766B" w:rsidP="00802A68">
            <w:r w:rsidRPr="00DA6447">
              <w:t>behandling, profylakse af de almindelige medicinske</w:t>
            </w:r>
          </w:p>
          <w:p w:rsidR="0079766B" w:rsidRPr="00DA6447" w:rsidRDefault="0079766B" w:rsidP="00802A68">
            <w:r w:rsidRPr="00DA6447">
              <w:t>sygdomsmanifestationer,</w:t>
            </w:r>
          </w:p>
          <w:p w:rsidR="0079766B" w:rsidRPr="00DA6447" w:rsidRDefault="0079766B" w:rsidP="00802A68">
            <w:proofErr w:type="gramStart"/>
            <w:r w:rsidRPr="00DA6447">
              <w:t>herunder kunne afgøre om patienten skal henvises til andet speciale.</w:t>
            </w:r>
            <w:proofErr w:type="gramEnd"/>
          </w:p>
        </w:tc>
        <w:tc>
          <w:tcPr>
            <w:tcW w:w="3686" w:type="dxa"/>
          </w:tcPr>
          <w:p w:rsidR="0079766B" w:rsidRPr="00DA6447" w:rsidRDefault="0079766B" w:rsidP="00802A68">
            <w:pPr>
              <w:rPr>
                <w:b/>
              </w:rPr>
            </w:pPr>
            <w:proofErr w:type="gramStart"/>
            <w:r w:rsidRPr="00DA6447">
              <w:rPr>
                <w:b/>
              </w:rPr>
              <w:t>Medicinske</w:t>
            </w:r>
            <w:proofErr w:type="gramEnd"/>
            <w:r w:rsidRPr="00DA6447">
              <w:rPr>
                <w:b/>
              </w:rPr>
              <w:t xml:space="preserve"> ekspert</w:t>
            </w:r>
          </w:p>
          <w:p w:rsidR="0079766B" w:rsidRPr="00DA6447" w:rsidRDefault="0079766B" w:rsidP="00802A68">
            <w:pPr>
              <w:rPr>
                <w:b/>
              </w:rPr>
            </w:pPr>
          </w:p>
          <w:p w:rsidR="0079766B" w:rsidRPr="00DA6447" w:rsidRDefault="0079766B" w:rsidP="00802A68">
            <w:pPr>
              <w:numPr>
                <w:ilvl w:val="0"/>
                <w:numId w:val="13"/>
              </w:numPr>
            </w:pPr>
            <w:r w:rsidRPr="00DA6447">
              <w:t>Brystsmerter,</w:t>
            </w:r>
          </w:p>
          <w:p w:rsidR="0079766B" w:rsidRPr="00DA6447" w:rsidRDefault="0079766B" w:rsidP="00802A68">
            <w:pPr>
              <w:numPr>
                <w:ilvl w:val="0"/>
                <w:numId w:val="13"/>
              </w:numPr>
            </w:pPr>
            <w:r w:rsidRPr="00DA6447">
              <w:t>Åndenød</w:t>
            </w:r>
          </w:p>
          <w:p w:rsidR="0079766B" w:rsidRPr="00DA6447" w:rsidRDefault="0079766B" w:rsidP="00802A68">
            <w:pPr>
              <w:numPr>
                <w:ilvl w:val="0"/>
                <w:numId w:val="13"/>
              </w:numPr>
            </w:pPr>
            <w:r w:rsidRPr="00DA6447">
              <w:t>Bevægeapparatets smerter</w:t>
            </w:r>
          </w:p>
          <w:p w:rsidR="0079766B" w:rsidRPr="00DA6447" w:rsidRDefault="0079766B" w:rsidP="00802A68">
            <w:pPr>
              <w:numPr>
                <w:ilvl w:val="0"/>
                <w:numId w:val="13"/>
              </w:numPr>
            </w:pPr>
            <w:r w:rsidRPr="00DA6447">
              <w:t>Feber</w:t>
            </w:r>
          </w:p>
          <w:p w:rsidR="0079766B" w:rsidRPr="00DA6447" w:rsidRDefault="0079766B" w:rsidP="00802A68">
            <w:pPr>
              <w:numPr>
                <w:ilvl w:val="0"/>
                <w:numId w:val="13"/>
              </w:numPr>
            </w:pPr>
            <w:r w:rsidRPr="00DA6447">
              <w:t>Vægttab</w:t>
            </w:r>
          </w:p>
          <w:p w:rsidR="0079766B" w:rsidRPr="00DA6447" w:rsidRDefault="0079766B" w:rsidP="00802A68">
            <w:pPr>
              <w:numPr>
                <w:ilvl w:val="0"/>
                <w:numId w:val="13"/>
              </w:numPr>
            </w:pPr>
            <w:r w:rsidRPr="00DA6447">
              <w:t>Fald &amp; Svimmelhed</w:t>
            </w:r>
          </w:p>
          <w:p w:rsidR="0079766B" w:rsidRPr="00DA6447" w:rsidRDefault="0079766B" w:rsidP="00802A68">
            <w:pPr>
              <w:numPr>
                <w:ilvl w:val="0"/>
                <w:numId w:val="13"/>
              </w:numPr>
            </w:pPr>
            <w:r w:rsidRPr="00DA6447">
              <w:t>Ødemer</w:t>
            </w:r>
          </w:p>
          <w:p w:rsidR="0079766B" w:rsidRPr="00DA6447" w:rsidRDefault="0079766B" w:rsidP="00802A68">
            <w:pPr>
              <w:numPr>
                <w:ilvl w:val="0"/>
                <w:numId w:val="13"/>
              </w:numPr>
            </w:pPr>
            <w:r w:rsidRPr="00DA6447">
              <w:t>Mavesmerter og afføringsforstyrrelser,</w:t>
            </w:r>
          </w:p>
          <w:p w:rsidR="0079766B" w:rsidRPr="00DA6447" w:rsidRDefault="0079766B" w:rsidP="00802A68">
            <w:pPr>
              <w:numPr>
                <w:ilvl w:val="0"/>
                <w:numId w:val="13"/>
              </w:numPr>
            </w:pPr>
            <w:r w:rsidRPr="00DA6447">
              <w:t>Den terminale patient</w:t>
            </w:r>
          </w:p>
          <w:p w:rsidR="0079766B" w:rsidRPr="00DA6447" w:rsidRDefault="0079766B" w:rsidP="00802A68">
            <w:pPr>
              <w:numPr>
                <w:ilvl w:val="0"/>
                <w:numId w:val="13"/>
              </w:numPr>
            </w:pPr>
            <w:r w:rsidRPr="00DA6447">
              <w:t xml:space="preserve">Bevidsthedspåvirkning og/eller </w:t>
            </w:r>
            <w:proofErr w:type="spellStart"/>
            <w:r w:rsidRPr="00DA6447">
              <w:t>fokale</w:t>
            </w:r>
            <w:proofErr w:type="spellEnd"/>
            <w:r w:rsidRPr="00DA6447">
              <w:t xml:space="preserve"> neurologiske udfald</w:t>
            </w:r>
          </w:p>
          <w:p w:rsidR="0079766B" w:rsidRPr="00DA6447" w:rsidRDefault="0079766B" w:rsidP="00802A68">
            <w:pPr>
              <w:numPr>
                <w:ilvl w:val="0"/>
                <w:numId w:val="13"/>
              </w:numPr>
            </w:pPr>
            <w:r w:rsidRPr="00DA6447">
              <w:t>Væske og elektrolytforstyrrelser</w:t>
            </w:r>
          </w:p>
          <w:p w:rsidR="0079766B" w:rsidRPr="00DA6447" w:rsidRDefault="0079766B" w:rsidP="00802A68">
            <w:pPr>
              <w:numPr>
                <w:ilvl w:val="0"/>
                <w:numId w:val="13"/>
              </w:numPr>
            </w:pPr>
            <w:r w:rsidRPr="00DA6447">
              <w:t>Det abnorme blodbillede</w:t>
            </w:r>
          </w:p>
          <w:p w:rsidR="0079766B" w:rsidRPr="00DA6447" w:rsidRDefault="0079766B" w:rsidP="00802A68">
            <w:pPr>
              <w:numPr>
                <w:ilvl w:val="0"/>
                <w:numId w:val="13"/>
              </w:numPr>
            </w:pPr>
            <w:r w:rsidRPr="00DA6447">
              <w:t>Forgiftningspatienten</w:t>
            </w:r>
          </w:p>
          <w:p w:rsidR="0079766B" w:rsidRPr="00DA6447" w:rsidRDefault="0079766B" w:rsidP="00802A68">
            <w:pPr>
              <w:numPr>
                <w:ilvl w:val="0"/>
                <w:numId w:val="13"/>
              </w:numPr>
            </w:pPr>
            <w:r w:rsidRPr="00DA6447">
              <w:t xml:space="preserve">Den </w:t>
            </w:r>
            <w:proofErr w:type="spellStart"/>
            <w:r w:rsidRPr="00DA6447">
              <w:t>shockerede</w:t>
            </w:r>
            <w:proofErr w:type="spellEnd"/>
            <w:r w:rsidRPr="00DA6447">
              <w:t xml:space="preserve"> patient</w:t>
            </w:r>
          </w:p>
          <w:p w:rsidR="0079766B" w:rsidRPr="00DA6447" w:rsidRDefault="0079766B" w:rsidP="00802A68"/>
        </w:tc>
        <w:tc>
          <w:tcPr>
            <w:tcW w:w="3685" w:type="dxa"/>
          </w:tcPr>
          <w:p w:rsidR="0079766B" w:rsidRPr="00DA6447" w:rsidRDefault="0079766B" w:rsidP="00802A68">
            <w:pPr>
              <w:numPr>
                <w:ilvl w:val="0"/>
                <w:numId w:val="14"/>
              </w:numPr>
              <w:contextualSpacing/>
              <w:rPr>
                <w:lang w:eastAsia="en-US"/>
              </w:rPr>
            </w:pPr>
            <w:r w:rsidRPr="00DA6447">
              <w:rPr>
                <w:lang w:eastAsia="en-US"/>
              </w:rPr>
              <w:t>Selvstudier og klinisk erfaring</w:t>
            </w:r>
          </w:p>
          <w:p w:rsidR="0079766B" w:rsidRPr="00DA6447" w:rsidRDefault="0079766B" w:rsidP="00802A68">
            <w:pPr>
              <w:numPr>
                <w:ilvl w:val="0"/>
                <w:numId w:val="14"/>
              </w:numPr>
              <w:contextualSpacing/>
              <w:rPr>
                <w:lang w:eastAsia="en-US"/>
              </w:rPr>
            </w:pPr>
            <w:r w:rsidRPr="00DA6447">
              <w:rPr>
                <w:lang w:eastAsia="en-US"/>
              </w:rPr>
              <w:t>Konferencefremlæggelse og diskussion</w:t>
            </w:r>
          </w:p>
          <w:p w:rsidR="0079766B" w:rsidRPr="00DA6447" w:rsidRDefault="0079766B" w:rsidP="00802A68">
            <w:pPr>
              <w:numPr>
                <w:ilvl w:val="0"/>
                <w:numId w:val="14"/>
              </w:numPr>
              <w:contextualSpacing/>
              <w:rPr>
                <w:lang w:eastAsia="en-US"/>
              </w:rPr>
            </w:pPr>
            <w:r w:rsidRPr="00DA6447">
              <w:rPr>
                <w:lang w:eastAsia="en-US"/>
              </w:rPr>
              <w:t>Iagttage andres arbejde (herunder epikrise-skrivning)</w:t>
            </w:r>
          </w:p>
          <w:p w:rsidR="0079766B" w:rsidRPr="00DA6447" w:rsidRDefault="0079766B" w:rsidP="00802A68">
            <w:pPr>
              <w:numPr>
                <w:ilvl w:val="0"/>
                <w:numId w:val="14"/>
              </w:numPr>
              <w:contextualSpacing/>
              <w:rPr>
                <w:lang w:eastAsia="en-US"/>
              </w:rPr>
            </w:pPr>
            <w:r w:rsidRPr="00DA6447">
              <w:rPr>
                <w:lang w:eastAsia="en-US"/>
              </w:rPr>
              <w:t>Undervise</w:t>
            </w:r>
          </w:p>
          <w:p w:rsidR="0079766B" w:rsidRPr="00DA6447" w:rsidRDefault="0079766B" w:rsidP="00802A68">
            <w:pPr>
              <w:numPr>
                <w:ilvl w:val="0"/>
                <w:numId w:val="14"/>
              </w:numPr>
              <w:contextualSpacing/>
              <w:rPr>
                <w:lang w:eastAsia="en-US"/>
              </w:rPr>
            </w:pPr>
            <w:r w:rsidRPr="00DA6447">
              <w:rPr>
                <w:lang w:eastAsia="en-US"/>
              </w:rPr>
              <w:t>Udarbejde instrukser</w:t>
            </w:r>
          </w:p>
          <w:p w:rsidR="0079766B" w:rsidRPr="00DA6447" w:rsidRDefault="0079766B" w:rsidP="00802A68">
            <w:pPr>
              <w:numPr>
                <w:ilvl w:val="0"/>
                <w:numId w:val="14"/>
              </w:numPr>
              <w:contextualSpacing/>
              <w:rPr>
                <w:lang w:eastAsia="en-US"/>
              </w:rPr>
            </w:pPr>
            <w:r w:rsidRPr="00DA6447">
              <w:rPr>
                <w:lang w:eastAsia="en-US"/>
              </w:rPr>
              <w:t>Udarbejde undervisningsmateriale</w:t>
            </w:r>
          </w:p>
          <w:p w:rsidR="0079766B" w:rsidRPr="00DA6447" w:rsidRDefault="0079766B" w:rsidP="00802A68">
            <w:pPr>
              <w:numPr>
                <w:ilvl w:val="0"/>
                <w:numId w:val="14"/>
              </w:numPr>
              <w:contextualSpacing/>
              <w:rPr>
                <w:lang w:eastAsia="en-US"/>
              </w:rPr>
            </w:pPr>
            <w:r w:rsidRPr="00DA6447">
              <w:rPr>
                <w:lang w:eastAsia="en-US"/>
              </w:rPr>
              <w:t>Deltagelse i teoretiske kurser</w:t>
            </w:r>
          </w:p>
          <w:p w:rsidR="0079766B" w:rsidRPr="00DA6447" w:rsidRDefault="0079766B" w:rsidP="00802A68"/>
        </w:tc>
        <w:tc>
          <w:tcPr>
            <w:tcW w:w="4125" w:type="dxa"/>
          </w:tcPr>
          <w:p w:rsidR="0079766B" w:rsidRPr="00DA6447" w:rsidRDefault="0079766B" w:rsidP="00802A68">
            <w:r w:rsidRPr="00DA6447">
              <w:t xml:space="preserve">Case-baserede diskussioner, </w:t>
            </w:r>
          </w:p>
          <w:p w:rsidR="0079766B" w:rsidRPr="00DA6447" w:rsidRDefault="0079766B" w:rsidP="00802A68">
            <w:r w:rsidRPr="00DA6447">
              <w:t xml:space="preserve">Opnåelse af kompetencen vurderes ved hjælp af generisk kompetencekort FIM1 til brug for hoveduddannelse </w:t>
            </w:r>
          </w:p>
          <w:p w:rsidR="0079766B" w:rsidRPr="00DA6447" w:rsidRDefault="0079766B" w:rsidP="00802A68"/>
        </w:tc>
      </w:tr>
    </w:tbl>
    <w:p w:rsidR="0079766B" w:rsidRPr="00DA6447" w:rsidRDefault="0079766B" w:rsidP="00802A68"/>
    <w:p w:rsidR="0079766B" w:rsidRPr="00DA6447" w:rsidRDefault="0079766B" w:rsidP="00802A68">
      <w:r w:rsidRPr="00DA6447">
        <w:br w:type="page"/>
      </w:r>
    </w:p>
    <w:tbl>
      <w:tblPr>
        <w:tblW w:w="157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403"/>
        <w:gridCol w:w="3969"/>
        <w:gridCol w:w="3402"/>
        <w:gridCol w:w="4111"/>
      </w:tblGrid>
      <w:tr w:rsidR="0079766B" w:rsidRPr="00DA6447" w:rsidTr="000E01E2">
        <w:tc>
          <w:tcPr>
            <w:tcW w:w="850" w:type="dxa"/>
          </w:tcPr>
          <w:p w:rsidR="0079766B" w:rsidRPr="00DA6447" w:rsidRDefault="0079766B" w:rsidP="00802A68">
            <w:r w:rsidRPr="00DA6447">
              <w:lastRenderedPageBreak/>
              <w:t>FIM2</w:t>
            </w:r>
          </w:p>
        </w:tc>
        <w:tc>
          <w:tcPr>
            <w:tcW w:w="3403" w:type="dxa"/>
          </w:tcPr>
          <w:p w:rsidR="0079766B" w:rsidRPr="00DA6447" w:rsidRDefault="0079766B" w:rsidP="00802A68">
            <w:proofErr w:type="spellStart"/>
            <w:r w:rsidRPr="00DA6447">
              <w:rPr>
                <w:lang w:val="en-US"/>
              </w:rPr>
              <w:t>Varetage</w:t>
            </w:r>
            <w:proofErr w:type="spellEnd"/>
            <w:r w:rsidRPr="00DA6447">
              <w:rPr>
                <w:lang w:val="en-US"/>
              </w:rPr>
              <w:t xml:space="preserve"> god </w:t>
            </w:r>
            <w:proofErr w:type="spellStart"/>
            <w:r w:rsidRPr="00DA6447">
              <w:rPr>
                <w:lang w:val="en-US"/>
              </w:rPr>
              <w:t>kommunikation</w:t>
            </w:r>
            <w:proofErr w:type="spellEnd"/>
          </w:p>
        </w:tc>
        <w:tc>
          <w:tcPr>
            <w:tcW w:w="3969" w:type="dxa"/>
          </w:tcPr>
          <w:p w:rsidR="0079766B" w:rsidRPr="00DA6447" w:rsidRDefault="0079766B" w:rsidP="00802A68">
            <w:pPr>
              <w:rPr>
                <w:b/>
              </w:rPr>
            </w:pPr>
            <w:r w:rsidRPr="00DA6447">
              <w:rPr>
                <w:b/>
              </w:rPr>
              <w:t>Kommunikator</w:t>
            </w:r>
          </w:p>
          <w:p w:rsidR="0079766B" w:rsidRPr="00DA6447" w:rsidRDefault="0079766B" w:rsidP="00802A68">
            <w:pPr>
              <w:rPr>
                <w:b/>
              </w:rPr>
            </w:pPr>
          </w:p>
          <w:p w:rsidR="0079766B" w:rsidRPr="00DA6447" w:rsidRDefault="0079766B" w:rsidP="00802A68">
            <w:r w:rsidRPr="00DA6447">
              <w:t>Indhente information fra patienter og pårørende eksempelvis stille relevante spørgsmål, lytte og forstå og give plads til samtalepartneren.</w:t>
            </w:r>
          </w:p>
          <w:p w:rsidR="0079766B" w:rsidRPr="00DA6447" w:rsidRDefault="0079766B" w:rsidP="00802A68">
            <w:r w:rsidRPr="00DA6447">
              <w:t>Videregive og indhente information ved tværfaglige møder, ved stuegang og konferencer og i journalnotater og epikriser, eksempelvis både mundtligt og skriftligt kunne fremstille en problemstilling kortfattet og struktureret, samt formulere en konklusion.</w:t>
            </w:r>
          </w:p>
          <w:p w:rsidR="0079766B" w:rsidRPr="00DA6447" w:rsidRDefault="0079766B" w:rsidP="00802A68"/>
        </w:tc>
        <w:tc>
          <w:tcPr>
            <w:tcW w:w="3402" w:type="dxa"/>
          </w:tcPr>
          <w:p w:rsidR="0079766B" w:rsidRPr="00DA6447" w:rsidRDefault="0079766B" w:rsidP="00802A68">
            <w:r w:rsidRPr="00DA6447">
              <w:t>Identificere gode rollemodeller</w:t>
            </w:r>
          </w:p>
          <w:p w:rsidR="0079766B" w:rsidRPr="00DA6447" w:rsidRDefault="0079766B" w:rsidP="00802A68">
            <w:r w:rsidRPr="00DA6447">
              <w:t xml:space="preserve">Opsøge feedback </w:t>
            </w:r>
          </w:p>
          <w:p w:rsidR="0079766B" w:rsidRPr="00DA6447" w:rsidRDefault="0079766B" w:rsidP="00802A68"/>
        </w:tc>
        <w:tc>
          <w:tcPr>
            <w:tcW w:w="4111" w:type="dxa"/>
          </w:tcPr>
          <w:p w:rsidR="0079766B" w:rsidRPr="00DA6447" w:rsidRDefault="0079766B" w:rsidP="00555827">
            <w:r w:rsidRPr="00DA6447">
              <w:t xml:space="preserve">360-graders </w:t>
            </w:r>
            <w:r w:rsidR="00555827">
              <w:t>feedback</w:t>
            </w:r>
          </w:p>
        </w:tc>
      </w:tr>
      <w:tr w:rsidR="0079766B" w:rsidRPr="00DA6447" w:rsidTr="000E01E2">
        <w:tc>
          <w:tcPr>
            <w:tcW w:w="850" w:type="dxa"/>
          </w:tcPr>
          <w:p w:rsidR="0079766B" w:rsidRPr="00DA6447" w:rsidRDefault="0079766B" w:rsidP="00802A68">
            <w:r w:rsidRPr="00DA6447">
              <w:t>FIM3</w:t>
            </w:r>
          </w:p>
        </w:tc>
        <w:tc>
          <w:tcPr>
            <w:tcW w:w="3403" w:type="dxa"/>
          </w:tcPr>
          <w:p w:rsidR="0079766B" w:rsidRPr="00DA6447" w:rsidRDefault="0079766B" w:rsidP="00802A68">
            <w:r w:rsidRPr="00DA6447">
              <w:t>Samarbejde med andre personalegrupper, patienter og pårørende</w:t>
            </w:r>
          </w:p>
        </w:tc>
        <w:tc>
          <w:tcPr>
            <w:tcW w:w="3969" w:type="dxa"/>
          </w:tcPr>
          <w:p w:rsidR="0079766B" w:rsidRPr="00DA6447" w:rsidRDefault="0079766B" w:rsidP="00802A68">
            <w:pPr>
              <w:rPr>
                <w:b/>
              </w:rPr>
            </w:pPr>
            <w:r w:rsidRPr="00DA6447">
              <w:rPr>
                <w:b/>
              </w:rPr>
              <w:t>Samarbejder</w:t>
            </w:r>
          </w:p>
          <w:p w:rsidR="0079766B" w:rsidRPr="00DA6447" w:rsidRDefault="0079766B" w:rsidP="00802A68">
            <w:pPr>
              <w:rPr>
                <w:b/>
              </w:rPr>
            </w:pPr>
          </w:p>
          <w:p w:rsidR="0079766B" w:rsidRPr="00DA6447" w:rsidRDefault="0079766B" w:rsidP="00802A68">
            <w:r w:rsidRPr="00DA6447">
              <w:t>Samarbejde med andre faggrupper, eksempelvis at planlægge sit eget arbejde under hensyntagen til andre personalegrupper og pårørende, vejleder og supervisere ved behov, overholde aftaler.</w:t>
            </w:r>
          </w:p>
          <w:p w:rsidR="0079766B" w:rsidRPr="00DA6447" w:rsidRDefault="0079766B" w:rsidP="00802A68">
            <w:r w:rsidRPr="00DA6447">
              <w:t>Samarbejde indenfor egen faggruppe, eksempelvis være opmærksom på fælles arbejdsforpligtigelser, vejlede og supervisere ved behov, gøre fornuftigt brug af andres viden og erfaring.</w:t>
            </w:r>
          </w:p>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tc>
        <w:tc>
          <w:tcPr>
            <w:tcW w:w="3402" w:type="dxa"/>
          </w:tcPr>
          <w:p w:rsidR="0079766B" w:rsidRPr="00DA6447" w:rsidRDefault="0079766B" w:rsidP="00802A68">
            <w:r w:rsidRPr="00DA6447">
              <w:t>Identificere gode rollemodeller</w:t>
            </w:r>
          </w:p>
          <w:p w:rsidR="0079766B" w:rsidRPr="00DA6447" w:rsidRDefault="0079766B" w:rsidP="00802A68">
            <w:r w:rsidRPr="00DA6447">
              <w:t xml:space="preserve">Opsøge feedback </w:t>
            </w:r>
          </w:p>
          <w:p w:rsidR="0079766B" w:rsidRPr="00DA6447" w:rsidRDefault="0079766B" w:rsidP="00802A68">
            <w:r w:rsidRPr="00DA6447">
              <w:t>SOL kurser</w:t>
            </w:r>
          </w:p>
          <w:p w:rsidR="0079766B" w:rsidRPr="00DA6447" w:rsidRDefault="0079766B" w:rsidP="00802A68"/>
        </w:tc>
        <w:tc>
          <w:tcPr>
            <w:tcW w:w="4111" w:type="dxa"/>
          </w:tcPr>
          <w:p w:rsidR="0079766B" w:rsidRPr="00DA6447" w:rsidRDefault="0079766B" w:rsidP="00555827">
            <w:r w:rsidRPr="00DA6447">
              <w:t xml:space="preserve">360-graders </w:t>
            </w:r>
            <w:r w:rsidR="00555827">
              <w:t>feedback</w:t>
            </w:r>
          </w:p>
        </w:tc>
      </w:tr>
      <w:tr w:rsidR="0079766B" w:rsidRPr="00DA6447" w:rsidTr="000E01E2">
        <w:tc>
          <w:tcPr>
            <w:tcW w:w="850" w:type="dxa"/>
          </w:tcPr>
          <w:p w:rsidR="0079766B" w:rsidRPr="00DA6447" w:rsidRDefault="0079766B" w:rsidP="00802A68">
            <w:r w:rsidRPr="00DA6447">
              <w:t>FIM4</w:t>
            </w:r>
          </w:p>
        </w:tc>
        <w:tc>
          <w:tcPr>
            <w:tcW w:w="3403" w:type="dxa"/>
          </w:tcPr>
          <w:p w:rsidR="0079766B" w:rsidRPr="00DA6447" w:rsidRDefault="0079766B" w:rsidP="00802A68">
            <w:proofErr w:type="spellStart"/>
            <w:r w:rsidRPr="00DA6447">
              <w:rPr>
                <w:lang w:val="en-US"/>
              </w:rPr>
              <w:t>Agere</w:t>
            </w:r>
            <w:proofErr w:type="spellEnd"/>
            <w:r w:rsidRPr="00DA6447">
              <w:rPr>
                <w:lang w:val="en-US"/>
              </w:rPr>
              <w:t xml:space="preserve"> </w:t>
            </w:r>
            <w:proofErr w:type="spellStart"/>
            <w:r w:rsidRPr="00DA6447">
              <w:rPr>
                <w:lang w:val="en-US"/>
              </w:rPr>
              <w:t>professionelt</w:t>
            </w:r>
            <w:proofErr w:type="spellEnd"/>
          </w:p>
        </w:tc>
        <w:tc>
          <w:tcPr>
            <w:tcW w:w="3969" w:type="dxa"/>
          </w:tcPr>
          <w:p w:rsidR="0079766B" w:rsidRPr="00DA6447" w:rsidRDefault="0079766B" w:rsidP="00802A68">
            <w:pPr>
              <w:rPr>
                <w:b/>
              </w:rPr>
            </w:pPr>
            <w:r w:rsidRPr="00DA6447">
              <w:rPr>
                <w:b/>
              </w:rPr>
              <w:t>Professionel</w:t>
            </w:r>
          </w:p>
          <w:p w:rsidR="0079766B" w:rsidRPr="00DA6447" w:rsidRDefault="0079766B" w:rsidP="00802A68">
            <w:pPr>
              <w:rPr>
                <w:b/>
              </w:rPr>
            </w:pPr>
          </w:p>
          <w:p w:rsidR="0079766B" w:rsidRPr="00DA6447" w:rsidRDefault="0079766B" w:rsidP="00802A68">
            <w:proofErr w:type="gramStart"/>
            <w:r w:rsidRPr="00DA6447">
              <w:t>Forholde</w:t>
            </w:r>
            <w:proofErr w:type="gramEnd"/>
            <w:r w:rsidRPr="00DA6447">
              <w:t xml:space="preserve"> sig etisk til en problemstilling, eksempelvis omtale patienter, kolleger og samarbejdspartnere respektfuldt, og overveje det etiske i en mulig behandling.</w:t>
            </w:r>
          </w:p>
          <w:p w:rsidR="0079766B" w:rsidRPr="00DA6447" w:rsidRDefault="0079766B" w:rsidP="00802A68"/>
          <w:p w:rsidR="0079766B" w:rsidRPr="00DA6447" w:rsidRDefault="0079766B" w:rsidP="00802A68">
            <w:r w:rsidRPr="00DA6447">
              <w:t>Forholde sig til egne evner og begrænsninger, eksempelvis søge hjælp ved behov, kende egne læringsbehov, planlægge egen uddannelse, følge med i specialets udvikling, vedligeholde videnskabelig viden, forholde sig til egne karrieremuligheder.</w:t>
            </w:r>
          </w:p>
          <w:p w:rsidR="0079766B" w:rsidRPr="00DA6447" w:rsidRDefault="0079766B" w:rsidP="00802A68"/>
        </w:tc>
        <w:tc>
          <w:tcPr>
            <w:tcW w:w="3402" w:type="dxa"/>
          </w:tcPr>
          <w:p w:rsidR="0079766B" w:rsidRPr="00DA6447" w:rsidRDefault="0079766B" w:rsidP="00802A68">
            <w:r w:rsidRPr="00DA6447">
              <w:lastRenderedPageBreak/>
              <w:t>Identificere gode rollemodeller</w:t>
            </w:r>
          </w:p>
          <w:p w:rsidR="0079766B" w:rsidRPr="00DA6447" w:rsidRDefault="0079766B" w:rsidP="00802A68">
            <w:r w:rsidRPr="00DA6447">
              <w:lastRenderedPageBreak/>
              <w:t xml:space="preserve">Opsøge feedback </w:t>
            </w:r>
          </w:p>
          <w:p w:rsidR="0079766B" w:rsidRPr="00DA6447" w:rsidRDefault="0079766B" w:rsidP="00802A68"/>
        </w:tc>
        <w:tc>
          <w:tcPr>
            <w:tcW w:w="4111" w:type="dxa"/>
          </w:tcPr>
          <w:p w:rsidR="0079766B" w:rsidRPr="00DA6447" w:rsidRDefault="0079766B" w:rsidP="00555827">
            <w:r w:rsidRPr="00DA6447">
              <w:lastRenderedPageBreak/>
              <w:t xml:space="preserve">360-graders </w:t>
            </w:r>
            <w:r w:rsidR="00555827">
              <w:t>feedback</w:t>
            </w:r>
          </w:p>
        </w:tc>
      </w:tr>
      <w:tr w:rsidR="0079766B" w:rsidRPr="00DA6447" w:rsidTr="000E01E2">
        <w:tc>
          <w:tcPr>
            <w:tcW w:w="850" w:type="dxa"/>
          </w:tcPr>
          <w:p w:rsidR="0079766B" w:rsidRPr="00DA6447" w:rsidRDefault="0079766B" w:rsidP="00802A68">
            <w:r w:rsidRPr="00DA6447">
              <w:lastRenderedPageBreak/>
              <w:t>FIM5</w:t>
            </w:r>
          </w:p>
        </w:tc>
        <w:tc>
          <w:tcPr>
            <w:tcW w:w="3403" w:type="dxa"/>
          </w:tcPr>
          <w:p w:rsidR="0079766B" w:rsidRPr="00DA6447" w:rsidRDefault="0079766B" w:rsidP="00802A68">
            <w:proofErr w:type="spellStart"/>
            <w:r w:rsidRPr="00DA6447">
              <w:rPr>
                <w:lang w:val="en-US"/>
              </w:rPr>
              <w:t>Lede</w:t>
            </w:r>
            <w:proofErr w:type="spellEnd"/>
            <w:r w:rsidRPr="00DA6447">
              <w:rPr>
                <w:lang w:val="en-US"/>
              </w:rPr>
              <w:t xml:space="preserve"> og </w:t>
            </w:r>
            <w:proofErr w:type="spellStart"/>
            <w:r w:rsidRPr="00DA6447">
              <w:rPr>
                <w:lang w:val="en-US"/>
              </w:rPr>
              <w:t>organisere</w:t>
            </w:r>
            <w:proofErr w:type="spellEnd"/>
          </w:p>
        </w:tc>
        <w:tc>
          <w:tcPr>
            <w:tcW w:w="3969" w:type="dxa"/>
          </w:tcPr>
          <w:p w:rsidR="0079766B" w:rsidRPr="00DA6447" w:rsidRDefault="0079766B" w:rsidP="00802A68">
            <w:pPr>
              <w:rPr>
                <w:b/>
              </w:rPr>
            </w:pPr>
            <w:r w:rsidRPr="00DA6447">
              <w:rPr>
                <w:b/>
              </w:rPr>
              <w:t>Leder- og administrator</w:t>
            </w:r>
          </w:p>
          <w:p w:rsidR="0079766B" w:rsidRPr="00DA6447" w:rsidRDefault="0079766B" w:rsidP="00802A68">
            <w:pPr>
              <w:rPr>
                <w:b/>
              </w:rPr>
            </w:pPr>
          </w:p>
          <w:p w:rsidR="0079766B" w:rsidRPr="00DA6447" w:rsidRDefault="0079766B" w:rsidP="00802A68">
            <w:r w:rsidRPr="00DA6447">
              <w:t xml:space="preserve">Administrere sin egen tid, eksempelvis </w:t>
            </w:r>
            <w:proofErr w:type="gramStart"/>
            <w:r w:rsidRPr="00DA6447">
              <w:t>blive</w:t>
            </w:r>
            <w:proofErr w:type="gramEnd"/>
            <w:r w:rsidRPr="00DA6447">
              <w:t xml:space="preserve"> færdig til tiden med  stuegang/ambulatorie/vagtarbejde, samtaler, med andre opgaver og bevare overblikket over opgaverne også i pressede situationer.</w:t>
            </w:r>
          </w:p>
          <w:p w:rsidR="0079766B" w:rsidRPr="00DA6447" w:rsidRDefault="0079766B" w:rsidP="00802A68">
            <w:r w:rsidRPr="00DA6447">
              <w:t xml:space="preserve">Lede og fordele arbejdsopgaver, eksempelvis lede et vagthold, fordele opgaver i forbindelse med stuegang herunder vide, hvilke opgaver lægen bør bede andre varetage. </w:t>
            </w:r>
          </w:p>
          <w:p w:rsidR="0079766B" w:rsidRPr="00DA6447" w:rsidRDefault="0079766B" w:rsidP="00802A68"/>
          <w:p w:rsidR="0079766B" w:rsidRPr="00DA6447" w:rsidRDefault="0079766B" w:rsidP="00802A68"/>
          <w:p w:rsidR="0079766B" w:rsidRPr="00DA6447" w:rsidRDefault="0079766B" w:rsidP="00802A68"/>
        </w:tc>
        <w:tc>
          <w:tcPr>
            <w:tcW w:w="3402" w:type="dxa"/>
          </w:tcPr>
          <w:p w:rsidR="0079766B" w:rsidRPr="00DA6447" w:rsidRDefault="0079766B" w:rsidP="00802A68">
            <w:r w:rsidRPr="00DA6447">
              <w:t>Identificere gode rollemodeller</w:t>
            </w:r>
          </w:p>
          <w:p w:rsidR="0079766B" w:rsidRPr="00DA6447" w:rsidRDefault="0079766B" w:rsidP="00802A68">
            <w:r w:rsidRPr="00DA6447">
              <w:t xml:space="preserve">Opsøge feedback </w:t>
            </w:r>
          </w:p>
          <w:p w:rsidR="0079766B" w:rsidRPr="00DA6447" w:rsidRDefault="0079766B" w:rsidP="00802A68">
            <w:r w:rsidRPr="00DA6447">
              <w:t>SOL kurser</w:t>
            </w:r>
          </w:p>
        </w:tc>
        <w:tc>
          <w:tcPr>
            <w:tcW w:w="4111" w:type="dxa"/>
          </w:tcPr>
          <w:p w:rsidR="0079766B" w:rsidRPr="00DA6447" w:rsidRDefault="0079766B" w:rsidP="00555827">
            <w:r w:rsidRPr="00DA6447">
              <w:t xml:space="preserve">360-graders </w:t>
            </w:r>
            <w:r w:rsidR="00555827">
              <w:t>feedback</w:t>
            </w:r>
          </w:p>
        </w:tc>
      </w:tr>
      <w:tr w:rsidR="0079766B" w:rsidRPr="00DA6447" w:rsidTr="000E01E2">
        <w:tc>
          <w:tcPr>
            <w:tcW w:w="850" w:type="dxa"/>
          </w:tcPr>
          <w:p w:rsidR="0079766B" w:rsidRPr="00DA6447" w:rsidRDefault="0079766B" w:rsidP="00802A68">
            <w:r w:rsidRPr="00DA6447">
              <w:t>FIM6</w:t>
            </w:r>
          </w:p>
        </w:tc>
        <w:tc>
          <w:tcPr>
            <w:tcW w:w="3403" w:type="dxa"/>
          </w:tcPr>
          <w:p w:rsidR="0079766B" w:rsidRPr="00DA6447" w:rsidRDefault="0079766B" w:rsidP="00802A68">
            <w:pPr>
              <w:rPr>
                <w:lang w:val="en-US"/>
              </w:rPr>
            </w:pPr>
            <w:r w:rsidRPr="00DA6447">
              <w:t>Gennemføre stuegang</w:t>
            </w:r>
          </w:p>
        </w:tc>
        <w:tc>
          <w:tcPr>
            <w:tcW w:w="3969" w:type="dxa"/>
          </w:tcPr>
          <w:p w:rsidR="0079766B" w:rsidRPr="00DA6447" w:rsidRDefault="0079766B" w:rsidP="00802A68">
            <w:pPr>
              <w:rPr>
                <w:b/>
              </w:rPr>
            </w:pPr>
            <w:r w:rsidRPr="00DA6447">
              <w:rPr>
                <w:b/>
              </w:rPr>
              <w:t xml:space="preserve">Leder og administrator, </w:t>
            </w:r>
            <w:r w:rsidRPr="00DA6447">
              <w:rPr>
                <w:b/>
              </w:rPr>
              <w:lastRenderedPageBreak/>
              <w:t>samarbejder, kommunikator, medicinsk ekspert</w:t>
            </w:r>
          </w:p>
          <w:p w:rsidR="0079766B" w:rsidRPr="00DA6447" w:rsidRDefault="0079766B" w:rsidP="00802A68">
            <w:pPr>
              <w:rPr>
                <w:b/>
              </w:rPr>
            </w:pPr>
          </w:p>
          <w:p w:rsidR="0079766B" w:rsidRPr="00DA6447" w:rsidRDefault="0079766B" w:rsidP="00802A68">
            <w:r w:rsidRPr="00DA6447">
              <w:t>Påtage sig lederrollen, demonstrere samarbejdsevne i relation til plejepersonale, patienter og pårørende og udvise den nødvendige medicinske ekspertkompetence jf. mål nr. 1</w:t>
            </w:r>
          </w:p>
          <w:p w:rsidR="0079766B" w:rsidRPr="00DA6447" w:rsidRDefault="0079766B" w:rsidP="00802A68">
            <w:pPr>
              <w:rPr>
                <w:b/>
              </w:rPr>
            </w:pPr>
          </w:p>
        </w:tc>
        <w:tc>
          <w:tcPr>
            <w:tcW w:w="3402" w:type="dxa"/>
          </w:tcPr>
          <w:p w:rsidR="0079766B" w:rsidRPr="00DA6447" w:rsidRDefault="0079766B" w:rsidP="00802A68">
            <w:r w:rsidRPr="00DA6447">
              <w:lastRenderedPageBreak/>
              <w:t>Identificere gode rollemodeller</w:t>
            </w:r>
          </w:p>
          <w:p w:rsidR="0079766B" w:rsidRPr="00DA6447" w:rsidRDefault="0079766B" w:rsidP="00802A68">
            <w:r w:rsidRPr="00DA6447">
              <w:lastRenderedPageBreak/>
              <w:t xml:space="preserve">Opsøge feedback </w:t>
            </w:r>
          </w:p>
          <w:p w:rsidR="0079766B" w:rsidRPr="00DA6447" w:rsidRDefault="0079766B" w:rsidP="00802A68">
            <w:r w:rsidRPr="00DA6447">
              <w:t>Refleksion over gode og dårlige stuegange</w:t>
            </w:r>
          </w:p>
          <w:p w:rsidR="0079766B" w:rsidRPr="00DA6447" w:rsidRDefault="0079766B" w:rsidP="00802A68">
            <w:r w:rsidRPr="00DA6447">
              <w:t>Overvejelser over egen faglig og personlig udvikling siden intro niveau</w:t>
            </w:r>
          </w:p>
        </w:tc>
        <w:tc>
          <w:tcPr>
            <w:tcW w:w="4111" w:type="dxa"/>
          </w:tcPr>
          <w:p w:rsidR="0079766B" w:rsidRPr="00DA6447" w:rsidRDefault="0079766B" w:rsidP="00802A68">
            <w:r w:rsidRPr="00DA6447">
              <w:lastRenderedPageBreak/>
              <w:t xml:space="preserve">Direkte observation af stuegang, </w:t>
            </w:r>
            <w:r w:rsidRPr="00DA6447">
              <w:lastRenderedPageBreak/>
              <w:t xml:space="preserve">kompetencekort FIM6, </w:t>
            </w:r>
            <w:r w:rsidRPr="00DA6447">
              <w:rPr>
                <w:color w:val="4F81BD"/>
              </w:rPr>
              <w:t>LINK</w:t>
            </w:r>
          </w:p>
        </w:tc>
      </w:tr>
      <w:tr w:rsidR="0079766B" w:rsidRPr="00DA6447" w:rsidTr="000E01E2">
        <w:tc>
          <w:tcPr>
            <w:tcW w:w="850" w:type="dxa"/>
          </w:tcPr>
          <w:p w:rsidR="0079766B" w:rsidRPr="00DA6447" w:rsidRDefault="0079766B" w:rsidP="00802A68">
            <w:r w:rsidRPr="00DA6447">
              <w:lastRenderedPageBreak/>
              <w:t>FIM7</w:t>
            </w:r>
          </w:p>
        </w:tc>
        <w:tc>
          <w:tcPr>
            <w:tcW w:w="3403" w:type="dxa"/>
          </w:tcPr>
          <w:p w:rsidR="0079766B" w:rsidRPr="00DA6447" w:rsidRDefault="0079766B" w:rsidP="00802A68">
            <w:r w:rsidRPr="00DA6447">
              <w:t>Varetage ambulatoriefunktion</w:t>
            </w:r>
          </w:p>
        </w:tc>
        <w:tc>
          <w:tcPr>
            <w:tcW w:w="3969" w:type="dxa"/>
          </w:tcPr>
          <w:p w:rsidR="0079766B" w:rsidRPr="00DA6447" w:rsidRDefault="0079766B" w:rsidP="00802A68">
            <w:pPr>
              <w:rPr>
                <w:b/>
              </w:rPr>
            </w:pPr>
            <w:r w:rsidRPr="00DA6447">
              <w:rPr>
                <w:b/>
              </w:rPr>
              <w:t>Leder og administrator, samarbejder, kommunikator, medicinsk ekspert</w:t>
            </w:r>
          </w:p>
          <w:p w:rsidR="0079766B" w:rsidRPr="00DA6447" w:rsidRDefault="0079766B" w:rsidP="00802A68">
            <w:pPr>
              <w:rPr>
                <w:b/>
              </w:rPr>
            </w:pPr>
          </w:p>
          <w:p w:rsidR="0079766B" w:rsidRPr="00DA6447" w:rsidRDefault="0079766B" w:rsidP="00802A68">
            <w:r w:rsidRPr="00DA6447">
              <w:t>Påtage sig lederrollen, demonstrere samarbejdsevne i relation til plejepersonale, patienter og pårørende og udvise den nødvendige medicinske ekspertkompetence jf. mål nr. 1</w:t>
            </w:r>
          </w:p>
          <w:p w:rsidR="0079766B" w:rsidRPr="00DA6447" w:rsidRDefault="0079766B" w:rsidP="00802A68">
            <w:pPr>
              <w:rPr>
                <w:b/>
              </w:rPr>
            </w:pPr>
          </w:p>
        </w:tc>
        <w:tc>
          <w:tcPr>
            <w:tcW w:w="3402" w:type="dxa"/>
          </w:tcPr>
          <w:p w:rsidR="0079766B" w:rsidRPr="00DA6447" w:rsidRDefault="0079766B" w:rsidP="00802A68">
            <w:r w:rsidRPr="00DA6447">
              <w:t>Opsøge feedback</w:t>
            </w:r>
          </w:p>
          <w:p w:rsidR="0079766B" w:rsidRPr="00DA6447" w:rsidRDefault="0079766B" w:rsidP="00802A68">
            <w:r w:rsidRPr="00DA6447">
              <w:t>Identificere gode rollemodeller</w:t>
            </w:r>
          </w:p>
        </w:tc>
        <w:tc>
          <w:tcPr>
            <w:tcW w:w="4111" w:type="dxa"/>
          </w:tcPr>
          <w:p w:rsidR="0079766B" w:rsidRPr="00DA6447" w:rsidRDefault="0079766B" w:rsidP="00802A68">
            <w:r w:rsidRPr="00DA6447">
              <w:t xml:space="preserve">360 graders </w:t>
            </w:r>
            <w:r w:rsidR="00555827">
              <w:t>feedback</w:t>
            </w:r>
          </w:p>
          <w:p w:rsidR="0079766B" w:rsidRPr="00DA6447" w:rsidRDefault="0079766B" w:rsidP="00802A68">
            <w:proofErr w:type="spellStart"/>
            <w:r w:rsidRPr="00DA6447">
              <w:t>Casebaseret</w:t>
            </w:r>
            <w:proofErr w:type="spellEnd"/>
            <w:r w:rsidRPr="00DA6447">
              <w:t xml:space="preserve"> diskussion</w:t>
            </w:r>
          </w:p>
        </w:tc>
      </w:tr>
      <w:tr w:rsidR="0079766B" w:rsidRPr="00DA6447" w:rsidTr="000E01E2">
        <w:tc>
          <w:tcPr>
            <w:tcW w:w="850" w:type="dxa"/>
          </w:tcPr>
          <w:p w:rsidR="0079766B" w:rsidRPr="00DA6447" w:rsidRDefault="0079766B" w:rsidP="00802A68">
            <w:r w:rsidRPr="00DA6447">
              <w:t>FIM8</w:t>
            </w:r>
          </w:p>
        </w:tc>
        <w:tc>
          <w:tcPr>
            <w:tcW w:w="3403" w:type="dxa"/>
          </w:tcPr>
          <w:p w:rsidR="0079766B" w:rsidRPr="00DA6447" w:rsidRDefault="0079766B" w:rsidP="00802A68">
            <w:r w:rsidRPr="00DA6447">
              <w:t>Sikre den gode udskrivelse</w:t>
            </w:r>
          </w:p>
        </w:tc>
        <w:tc>
          <w:tcPr>
            <w:tcW w:w="3969" w:type="dxa"/>
          </w:tcPr>
          <w:p w:rsidR="0079766B" w:rsidRPr="00DA6447" w:rsidRDefault="0079766B" w:rsidP="00802A68">
            <w:pPr>
              <w:rPr>
                <w:b/>
              </w:rPr>
            </w:pPr>
            <w:r w:rsidRPr="00DA6447">
              <w:rPr>
                <w:b/>
              </w:rPr>
              <w:t>Leder og administrator, samarbejder, kommunikator, Medicinsk ekspert</w:t>
            </w:r>
          </w:p>
          <w:p w:rsidR="0079766B" w:rsidRPr="00DA6447" w:rsidRDefault="0079766B" w:rsidP="00802A68">
            <w:pPr>
              <w:rPr>
                <w:b/>
              </w:rPr>
            </w:pPr>
          </w:p>
          <w:p w:rsidR="0079766B" w:rsidRPr="00DA6447" w:rsidRDefault="0079766B" w:rsidP="00802A68">
            <w:pPr>
              <w:rPr>
                <w:b/>
              </w:rPr>
            </w:pPr>
            <w:r w:rsidRPr="00DA6447">
              <w:t xml:space="preserve">I samarbejde med det tværfaglige team sikre adækvat plan (plejeforanstaltninger, genoptræning, udredning) for patient, der udskrives. </w:t>
            </w:r>
            <w:proofErr w:type="gramStart"/>
            <w:r w:rsidRPr="00DA6447">
              <w:t>Formidle</w:t>
            </w:r>
            <w:proofErr w:type="gramEnd"/>
            <w:r w:rsidRPr="00DA6447">
              <w:t xml:space="preserve"> planen, således at det er klart for patient, hjemmepleje, praktiserende læge og evt.</w:t>
            </w:r>
            <w:r w:rsidRPr="00DA6447">
              <w:rPr>
                <w:b/>
              </w:rPr>
              <w:t xml:space="preserve"> </w:t>
            </w:r>
            <w:r w:rsidRPr="00DA6447">
              <w:t>ambulatorielæge, hvad formål og plan for det ambulante forløb er.</w:t>
            </w:r>
          </w:p>
          <w:p w:rsidR="0079766B" w:rsidRPr="00DA6447" w:rsidRDefault="0079766B" w:rsidP="00802A68">
            <w:pPr>
              <w:rPr>
                <w:b/>
              </w:rPr>
            </w:pPr>
          </w:p>
        </w:tc>
        <w:tc>
          <w:tcPr>
            <w:tcW w:w="3402" w:type="dxa"/>
          </w:tcPr>
          <w:p w:rsidR="0079766B" w:rsidRPr="00DA6447" w:rsidRDefault="0079766B" w:rsidP="00802A68">
            <w:r w:rsidRPr="00DA6447">
              <w:t>Læsning af journaler, refleksion over patientforløb i forbindelse med epikrise skrivning, træne epikrise-skrivning</w:t>
            </w:r>
          </w:p>
          <w:p w:rsidR="0079766B" w:rsidRPr="00DA6447" w:rsidRDefault="0079766B" w:rsidP="00802A68">
            <w:r w:rsidRPr="00DA6447">
              <w:t>Overvejelser over egen faglig og personlig udvikling siden intro niveau</w:t>
            </w:r>
          </w:p>
        </w:tc>
        <w:tc>
          <w:tcPr>
            <w:tcW w:w="4111" w:type="dxa"/>
          </w:tcPr>
          <w:p w:rsidR="0079766B" w:rsidRPr="00DA6447" w:rsidRDefault="0079766B" w:rsidP="00802A68">
            <w:r w:rsidRPr="00DA6447">
              <w:t>Audit af egne udskrivelsesnotater/epikriser</w:t>
            </w:r>
          </w:p>
          <w:p w:rsidR="0079766B" w:rsidRPr="00DA6447" w:rsidRDefault="0079766B" w:rsidP="00802A68">
            <w:r w:rsidRPr="00DA6447">
              <w:t>Hjælpeskema: auditskema,</w:t>
            </w:r>
          </w:p>
          <w:p w:rsidR="0079766B" w:rsidRPr="00DA6447" w:rsidRDefault="0079766B" w:rsidP="00802A68">
            <w:proofErr w:type="gramStart"/>
            <w:r w:rsidRPr="00DA6447">
              <w:t xml:space="preserve">FIM8,  </w:t>
            </w:r>
            <w:r w:rsidRPr="00DA6447">
              <w:rPr>
                <w:color w:val="4F81BD"/>
              </w:rPr>
              <w:t>LINK</w:t>
            </w:r>
            <w:proofErr w:type="gramEnd"/>
          </w:p>
        </w:tc>
      </w:tr>
      <w:tr w:rsidR="0079766B" w:rsidRPr="00DA6447" w:rsidTr="000E01E2">
        <w:tc>
          <w:tcPr>
            <w:tcW w:w="850" w:type="dxa"/>
          </w:tcPr>
          <w:p w:rsidR="0079766B" w:rsidRPr="00DA6447" w:rsidRDefault="0079766B" w:rsidP="00802A68">
            <w:r w:rsidRPr="00DA6447">
              <w:t>FIM9</w:t>
            </w:r>
          </w:p>
        </w:tc>
        <w:tc>
          <w:tcPr>
            <w:tcW w:w="3403" w:type="dxa"/>
          </w:tcPr>
          <w:p w:rsidR="0079766B" w:rsidRPr="00DA6447" w:rsidRDefault="0079766B" w:rsidP="00802A68">
            <w:r w:rsidRPr="00DA6447">
              <w:t xml:space="preserve">Udviser vilje og evne til </w:t>
            </w:r>
            <w:r w:rsidRPr="00DA6447">
              <w:lastRenderedPageBreak/>
              <w:t>kontinuerligt at opsøge ny viden, vurdere og udvikle egen ekspertise samt bidrage til udvikling af andre og faget generelt.</w:t>
            </w:r>
          </w:p>
          <w:p w:rsidR="0079766B" w:rsidRPr="00DA6447" w:rsidRDefault="0079766B" w:rsidP="00802A68"/>
        </w:tc>
        <w:tc>
          <w:tcPr>
            <w:tcW w:w="3969" w:type="dxa"/>
          </w:tcPr>
          <w:p w:rsidR="0079766B" w:rsidRPr="00DA6447" w:rsidRDefault="0079766B" w:rsidP="00802A68">
            <w:pPr>
              <w:rPr>
                <w:b/>
              </w:rPr>
            </w:pPr>
            <w:r w:rsidRPr="00DA6447">
              <w:rPr>
                <w:b/>
              </w:rPr>
              <w:lastRenderedPageBreak/>
              <w:t>Akademiker, Professionel</w:t>
            </w:r>
          </w:p>
          <w:p w:rsidR="0079766B" w:rsidRPr="00DA6447" w:rsidRDefault="0079766B" w:rsidP="00802A68">
            <w:pPr>
              <w:numPr>
                <w:ilvl w:val="0"/>
                <w:numId w:val="15"/>
              </w:numPr>
              <w:suppressAutoHyphens/>
              <w:spacing w:after="120"/>
            </w:pPr>
            <w:r w:rsidRPr="00DA6447">
              <w:lastRenderedPageBreak/>
              <w:t xml:space="preserve">Med rutine kunne anvende databaser, fx </w:t>
            </w:r>
            <w:proofErr w:type="spellStart"/>
            <w:r w:rsidRPr="00DA6447">
              <w:t>Pubmed</w:t>
            </w:r>
            <w:proofErr w:type="spellEnd"/>
            <w:r w:rsidRPr="00DA6447">
              <w:t>, videnskabeligt bibliotek eller andre tilgange til en evidensbaseret litteratursøgning</w:t>
            </w:r>
          </w:p>
          <w:p w:rsidR="0079766B" w:rsidRPr="00DA6447" w:rsidRDefault="0079766B" w:rsidP="00802A68">
            <w:pPr>
              <w:numPr>
                <w:ilvl w:val="0"/>
                <w:numId w:val="15"/>
              </w:numPr>
              <w:suppressAutoHyphens/>
              <w:spacing w:after="120"/>
            </w:pPr>
            <w:r w:rsidRPr="00DA6447">
              <w:t xml:space="preserve">Formidle et videnskabeligt budskab til kolleger og andet personale ved hjælp af forskellige hjælpemidler som overhead, grafiske IT-programmer og lign. </w:t>
            </w:r>
          </w:p>
          <w:p w:rsidR="0079766B" w:rsidRPr="00DA6447" w:rsidRDefault="0079766B" w:rsidP="00802A68">
            <w:pPr>
              <w:numPr>
                <w:ilvl w:val="0"/>
                <w:numId w:val="15"/>
              </w:numPr>
              <w:suppressAutoHyphens/>
              <w:spacing w:after="120"/>
            </w:pPr>
            <w:r w:rsidRPr="00DA6447">
              <w:t>Angive struktur i en præsentation</w:t>
            </w:r>
          </w:p>
          <w:p w:rsidR="0079766B" w:rsidRPr="00DA6447" w:rsidRDefault="0079766B" w:rsidP="00802A68">
            <w:pPr>
              <w:suppressAutoHyphens/>
              <w:spacing w:after="120"/>
            </w:pPr>
            <w:r w:rsidRPr="00DA6447">
              <w:t xml:space="preserve">I vagtfunktion, på stuegang eller i ambulatoriet: </w:t>
            </w:r>
          </w:p>
          <w:p w:rsidR="0079766B" w:rsidRPr="00DA6447" w:rsidRDefault="0079766B" w:rsidP="00802A68">
            <w:pPr>
              <w:numPr>
                <w:ilvl w:val="0"/>
                <w:numId w:val="16"/>
              </w:numPr>
              <w:suppressAutoHyphens/>
              <w:spacing w:after="120"/>
            </w:pPr>
            <w:r w:rsidRPr="00DA6447">
              <w:t>Identificere faglige problemstillinger som kræver personlige studier (lærebøger, litteratursøgning, guidelines mv.)</w:t>
            </w:r>
          </w:p>
          <w:p w:rsidR="0079766B" w:rsidRPr="00DA6447" w:rsidRDefault="0079766B" w:rsidP="00802A68">
            <w:pPr>
              <w:numPr>
                <w:ilvl w:val="0"/>
                <w:numId w:val="16"/>
              </w:numPr>
              <w:suppressAutoHyphens/>
              <w:spacing w:after="120"/>
            </w:pPr>
            <w:r w:rsidRPr="00DA6447">
              <w:t>Identificere faglige problemstillinger som kræver kvalitetssikring, herunder gældende retningslinjer og videnskabelig evidens</w:t>
            </w:r>
          </w:p>
          <w:p w:rsidR="0079766B" w:rsidRPr="00DA6447" w:rsidRDefault="0079766B" w:rsidP="00802A68">
            <w:pPr>
              <w:numPr>
                <w:ilvl w:val="0"/>
                <w:numId w:val="16"/>
              </w:numPr>
              <w:rPr>
                <w:b/>
              </w:rPr>
            </w:pPr>
            <w:r w:rsidRPr="00DA6447">
              <w:t>Problematisere, kondensere og fremlægge en sygehistorie</w:t>
            </w:r>
          </w:p>
        </w:tc>
        <w:tc>
          <w:tcPr>
            <w:tcW w:w="3402" w:type="dxa"/>
          </w:tcPr>
          <w:p w:rsidR="0079766B" w:rsidRPr="00DA6447" w:rsidRDefault="0079766B" w:rsidP="00802A68">
            <w:r w:rsidRPr="00DA6447">
              <w:lastRenderedPageBreak/>
              <w:t>Afdelingsundervisning</w:t>
            </w:r>
          </w:p>
          <w:p w:rsidR="0079766B" w:rsidRPr="00DA6447" w:rsidRDefault="0079766B" w:rsidP="00802A68">
            <w:r w:rsidRPr="00DA6447">
              <w:lastRenderedPageBreak/>
              <w:t>Udarbejde EBM-opgave og fremlægge resultaterne heraf</w:t>
            </w:r>
          </w:p>
          <w:p w:rsidR="0079766B" w:rsidRPr="00DA6447" w:rsidRDefault="0079766B" w:rsidP="00802A68">
            <w:r w:rsidRPr="00DA6447">
              <w:t>Refleksion over og diskussion af arbejdsfunktioner sammen med daglig klinisk vejleder</w:t>
            </w:r>
          </w:p>
        </w:tc>
        <w:tc>
          <w:tcPr>
            <w:tcW w:w="4111" w:type="dxa"/>
          </w:tcPr>
          <w:p w:rsidR="0079766B" w:rsidRPr="00DA6447" w:rsidRDefault="0079766B" w:rsidP="00802A68">
            <w:pPr>
              <w:rPr>
                <w:bCs/>
                <w:iCs/>
              </w:rPr>
            </w:pPr>
            <w:r w:rsidRPr="00DA6447">
              <w:rPr>
                <w:bCs/>
                <w:iCs/>
              </w:rPr>
              <w:lastRenderedPageBreak/>
              <w:t xml:space="preserve">Bedømmelse af opgave og </w:t>
            </w:r>
            <w:r w:rsidRPr="00DA6447">
              <w:rPr>
                <w:bCs/>
                <w:iCs/>
              </w:rPr>
              <w:lastRenderedPageBreak/>
              <w:t>præsentation.</w:t>
            </w:r>
          </w:p>
          <w:p w:rsidR="0079766B" w:rsidRPr="00DA6447" w:rsidRDefault="0079766B" w:rsidP="00802A68">
            <w:pPr>
              <w:rPr>
                <w:b/>
                <w:bCs/>
                <w:iCs/>
                <w:color w:val="4F81BD"/>
              </w:rPr>
            </w:pPr>
            <w:r w:rsidRPr="00DA6447">
              <w:rPr>
                <w:bCs/>
                <w:iCs/>
              </w:rPr>
              <w:t xml:space="preserve">Kompetencekort FIM9 til brug for vurderingen findes på </w:t>
            </w:r>
            <w:r w:rsidRPr="00DA6447">
              <w:rPr>
                <w:bCs/>
                <w:iCs/>
                <w:color w:val="4F81BD"/>
              </w:rPr>
              <w:t>LINK</w:t>
            </w:r>
          </w:p>
          <w:p w:rsidR="0079766B" w:rsidRPr="00DA6447" w:rsidRDefault="0079766B" w:rsidP="00802A68">
            <w:r w:rsidRPr="00DA6447">
              <w:rPr>
                <w:bCs/>
                <w:iCs/>
              </w:rPr>
              <w:t xml:space="preserve">Kompetencekort til brug ved stuegang </w:t>
            </w:r>
            <w:proofErr w:type="gramStart"/>
            <w:r w:rsidRPr="00DA6447">
              <w:rPr>
                <w:bCs/>
                <w:iCs/>
              </w:rPr>
              <w:t xml:space="preserve">FIM6,  </w:t>
            </w:r>
            <w:r w:rsidRPr="00DA6447">
              <w:rPr>
                <w:bCs/>
                <w:iCs/>
                <w:color w:val="4F81BD"/>
              </w:rPr>
              <w:t>LINK</w:t>
            </w:r>
            <w:proofErr w:type="gramEnd"/>
          </w:p>
        </w:tc>
      </w:tr>
    </w:tbl>
    <w:p w:rsidR="0079766B" w:rsidRPr="00DA6447" w:rsidRDefault="0079766B" w:rsidP="00802A68">
      <w:pPr>
        <w:sectPr w:rsidR="0079766B" w:rsidRPr="00DA6447" w:rsidSect="00C21F22">
          <w:pgSz w:w="16838" w:h="11906" w:orient="landscape"/>
          <w:pgMar w:top="1134" w:right="1701" w:bottom="1134" w:left="1701" w:header="709" w:footer="709" w:gutter="0"/>
          <w:cols w:space="708"/>
          <w:titlePg/>
          <w:docGrid w:linePitch="360"/>
        </w:sectPr>
      </w:pPr>
    </w:p>
    <w:p w:rsidR="0079766B" w:rsidRPr="00DA6447" w:rsidRDefault="0079766B" w:rsidP="0001674E">
      <w:pPr>
        <w:pStyle w:val="Overskrift2"/>
      </w:pPr>
      <w:bookmarkStart w:id="25" w:name="_Toc298767037"/>
      <w:bookmarkStart w:id="26" w:name="_Toc298926685"/>
      <w:bookmarkStart w:id="27" w:name="_Toc298767038"/>
      <w:bookmarkStart w:id="28" w:name="_Toc298926686"/>
      <w:bookmarkStart w:id="29" w:name="_Toc368472907"/>
      <w:bookmarkStart w:id="30" w:name="_Toc382337317"/>
      <w:bookmarkEnd w:id="25"/>
      <w:bookmarkEnd w:id="26"/>
      <w:bookmarkEnd w:id="27"/>
      <w:bookmarkEnd w:id="28"/>
      <w:r w:rsidRPr="00DA6447">
        <w:lastRenderedPageBreak/>
        <w:t>Obligatoriske fælles intern medicinske kurser</w:t>
      </w:r>
      <w:bookmarkEnd w:id="29"/>
      <w:bookmarkEnd w:id="30"/>
    </w:p>
    <w:p w:rsidR="0079766B" w:rsidRPr="00DA6447" w:rsidRDefault="0079766B" w:rsidP="00802A68">
      <w:pPr>
        <w:spacing w:after="120"/>
        <w:rPr>
          <w:i/>
          <w:color w:val="FF0000"/>
        </w:rPr>
      </w:pPr>
      <w:bookmarkStart w:id="31" w:name="_Toc298767043"/>
      <w:bookmarkStart w:id="32" w:name="_Toc298926691"/>
      <w:bookmarkEnd w:id="31"/>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9"/>
        <w:gridCol w:w="8095"/>
      </w:tblGrid>
      <w:tr w:rsidR="0079766B" w:rsidRPr="00DA6447" w:rsidTr="000E01E2">
        <w:tc>
          <w:tcPr>
            <w:tcW w:w="0" w:type="auto"/>
          </w:tcPr>
          <w:p w:rsidR="0079766B" w:rsidRPr="00DA6447" w:rsidRDefault="0079766B" w:rsidP="00802A68">
            <w:pPr>
              <w:rPr>
                <w:b/>
                <w:color w:val="000000"/>
                <w:u w:color="000000"/>
              </w:rPr>
            </w:pPr>
          </w:p>
        </w:tc>
        <w:tc>
          <w:tcPr>
            <w:tcW w:w="0" w:type="auto"/>
          </w:tcPr>
          <w:p w:rsidR="0079766B" w:rsidRPr="00DA6447" w:rsidRDefault="0079766B" w:rsidP="00802A68">
            <w:pPr>
              <w:rPr>
                <w:b/>
                <w:color w:val="000000"/>
                <w:u w:color="000000"/>
              </w:rPr>
            </w:pPr>
          </w:p>
          <w:p w:rsidR="0079766B" w:rsidRPr="00DA6447" w:rsidRDefault="0079766B" w:rsidP="00802A68">
            <w:pPr>
              <w:rPr>
                <w:b/>
                <w:color w:val="000000"/>
                <w:u w:color="000000"/>
              </w:rPr>
            </w:pPr>
            <w:r w:rsidRPr="00DA6447">
              <w:rPr>
                <w:b/>
                <w:color w:val="000000"/>
                <w:u w:color="000000"/>
              </w:rPr>
              <w:t xml:space="preserve">Akut medicin </w:t>
            </w:r>
          </w:p>
          <w:p w:rsidR="0079766B" w:rsidRPr="00DA6447" w:rsidRDefault="0079766B" w:rsidP="00802A68">
            <w:pPr>
              <w:rPr>
                <w:color w:val="000000"/>
                <w:u w:color="000000"/>
              </w:rPr>
            </w:pPr>
          </w:p>
        </w:tc>
      </w:tr>
      <w:tr w:rsidR="0079766B" w:rsidRPr="00DA6447" w:rsidTr="000E01E2">
        <w:tc>
          <w:tcPr>
            <w:tcW w:w="0" w:type="auto"/>
          </w:tcPr>
          <w:p w:rsidR="0079766B" w:rsidRPr="00DA6447" w:rsidRDefault="0079766B" w:rsidP="00802A68">
            <w:pPr>
              <w:rPr>
                <w:color w:val="000000"/>
                <w:u w:color="000000"/>
              </w:rPr>
            </w:pPr>
            <w:r w:rsidRPr="00DA6447">
              <w:rPr>
                <w:color w:val="000000"/>
                <w:u w:color="000000"/>
              </w:rPr>
              <w:t>Mål</w:t>
            </w:r>
          </w:p>
        </w:tc>
        <w:tc>
          <w:tcPr>
            <w:tcW w:w="0" w:type="auto"/>
          </w:tcPr>
          <w:p w:rsidR="0079766B" w:rsidRPr="00DA6447" w:rsidRDefault="0079766B" w:rsidP="00802A68">
            <w:pPr>
              <w:rPr>
                <w:color w:val="000000"/>
                <w:u w:color="000000"/>
              </w:rPr>
            </w:pPr>
            <w:r w:rsidRPr="00DA6447">
              <w:rPr>
                <w:color w:val="000000"/>
                <w:u w:color="000000"/>
              </w:rPr>
              <w:t xml:space="preserve">At styrke kursistens viden om udredning, behandling og </w:t>
            </w:r>
            <w:proofErr w:type="spellStart"/>
            <w:r w:rsidRPr="00DA6447">
              <w:rPr>
                <w:color w:val="000000"/>
                <w:u w:color="000000"/>
              </w:rPr>
              <w:t>differentialdiagnostiske</w:t>
            </w:r>
            <w:proofErr w:type="spellEnd"/>
            <w:r w:rsidRPr="00DA6447">
              <w:rPr>
                <w:color w:val="000000"/>
                <w:u w:color="000000"/>
              </w:rPr>
              <w:t xml:space="preserve"> overvejelser ved modtagelse af den </w:t>
            </w:r>
            <w:proofErr w:type="spellStart"/>
            <w:r w:rsidRPr="00DA6447">
              <w:rPr>
                <w:color w:val="000000"/>
                <w:u w:color="000000"/>
              </w:rPr>
              <w:t>hyperakutte</w:t>
            </w:r>
            <w:proofErr w:type="spellEnd"/>
            <w:r w:rsidRPr="00DA6447">
              <w:rPr>
                <w:color w:val="000000"/>
                <w:u w:color="000000"/>
              </w:rPr>
              <w:t xml:space="preserve"> medicinske patient herunder</w:t>
            </w:r>
          </w:p>
          <w:p w:rsidR="0079766B" w:rsidRPr="00E8366C" w:rsidRDefault="0079766B" w:rsidP="00802A68">
            <w:pPr>
              <w:rPr>
                <w:color w:val="000000"/>
                <w:u w:color="000000"/>
              </w:rPr>
            </w:pPr>
          </w:p>
          <w:p w:rsidR="0079766B" w:rsidRPr="00DA6447" w:rsidRDefault="0079766B" w:rsidP="00802A68">
            <w:pPr>
              <w:numPr>
                <w:ilvl w:val="0"/>
                <w:numId w:val="25"/>
              </w:numPr>
              <w:rPr>
                <w:color w:val="000000"/>
                <w:u w:color="000000"/>
              </w:rPr>
            </w:pPr>
            <w:r w:rsidRPr="00DA6447">
              <w:rPr>
                <w:color w:val="000000"/>
                <w:u w:color="000000"/>
              </w:rPr>
              <w:t xml:space="preserve">Den chokerede patient </w:t>
            </w:r>
          </w:p>
          <w:p w:rsidR="0079766B" w:rsidRPr="00DA6447" w:rsidRDefault="0079766B" w:rsidP="00802A68">
            <w:pPr>
              <w:numPr>
                <w:ilvl w:val="0"/>
                <w:numId w:val="25"/>
              </w:numPr>
              <w:rPr>
                <w:color w:val="000000"/>
                <w:u w:color="000000"/>
              </w:rPr>
            </w:pPr>
            <w:r w:rsidRPr="00DA6447">
              <w:rPr>
                <w:color w:val="000000"/>
                <w:u w:color="000000"/>
              </w:rPr>
              <w:t>Feber</w:t>
            </w:r>
          </w:p>
          <w:p w:rsidR="0079766B" w:rsidRPr="00DA6447" w:rsidRDefault="0079766B" w:rsidP="00802A68">
            <w:pPr>
              <w:numPr>
                <w:ilvl w:val="0"/>
                <w:numId w:val="25"/>
              </w:numPr>
              <w:rPr>
                <w:color w:val="000000"/>
                <w:u w:color="000000"/>
              </w:rPr>
            </w:pPr>
            <w:proofErr w:type="spellStart"/>
            <w:r w:rsidRPr="00DA6447">
              <w:rPr>
                <w:color w:val="000000"/>
                <w:u w:color="000000"/>
              </w:rPr>
              <w:t>Dyspnoe</w:t>
            </w:r>
            <w:proofErr w:type="spellEnd"/>
          </w:p>
          <w:p w:rsidR="0079766B" w:rsidRPr="00DA6447" w:rsidRDefault="0079766B" w:rsidP="00802A68">
            <w:pPr>
              <w:numPr>
                <w:ilvl w:val="0"/>
                <w:numId w:val="25"/>
              </w:numPr>
              <w:rPr>
                <w:color w:val="000000"/>
                <w:u w:color="000000"/>
              </w:rPr>
            </w:pPr>
            <w:r w:rsidRPr="00DA6447">
              <w:rPr>
                <w:color w:val="000000"/>
                <w:u w:color="000000"/>
              </w:rPr>
              <w:t xml:space="preserve">Den bevidstløse / bevidsthedspåvirkede patient  </w:t>
            </w:r>
          </w:p>
          <w:p w:rsidR="0079766B" w:rsidRPr="00DA6447" w:rsidRDefault="0079766B" w:rsidP="00802A68">
            <w:pPr>
              <w:numPr>
                <w:ilvl w:val="0"/>
                <w:numId w:val="25"/>
              </w:numPr>
              <w:rPr>
                <w:color w:val="000000"/>
                <w:u w:color="000000"/>
              </w:rPr>
            </w:pPr>
            <w:r w:rsidRPr="00DA6447">
              <w:rPr>
                <w:color w:val="000000"/>
                <w:u w:color="000000"/>
              </w:rPr>
              <w:t>Den forgiftede patient</w:t>
            </w:r>
          </w:p>
          <w:p w:rsidR="0079766B" w:rsidRPr="00DA6447" w:rsidRDefault="0079766B" w:rsidP="00802A68">
            <w:pPr>
              <w:numPr>
                <w:ilvl w:val="0"/>
                <w:numId w:val="25"/>
              </w:numPr>
              <w:rPr>
                <w:color w:val="000000"/>
                <w:u w:color="000000"/>
              </w:rPr>
            </w:pPr>
            <w:r w:rsidRPr="00DA6447">
              <w:rPr>
                <w:color w:val="000000"/>
                <w:u w:color="000000"/>
              </w:rPr>
              <w:t>Brystsmerter</w:t>
            </w:r>
          </w:p>
          <w:p w:rsidR="0079766B" w:rsidRPr="00DA6447" w:rsidRDefault="0079766B" w:rsidP="00802A68">
            <w:pPr>
              <w:rPr>
                <w:color w:val="000000"/>
                <w:u w:color="000000"/>
              </w:rPr>
            </w:pPr>
          </w:p>
        </w:tc>
      </w:tr>
      <w:tr w:rsidR="0079766B" w:rsidRPr="00DA6447" w:rsidTr="000E01E2">
        <w:tc>
          <w:tcPr>
            <w:tcW w:w="0" w:type="auto"/>
          </w:tcPr>
          <w:p w:rsidR="0079766B" w:rsidRPr="00DA6447" w:rsidRDefault="0079766B" w:rsidP="00802A68">
            <w:pPr>
              <w:rPr>
                <w:color w:val="000000"/>
                <w:u w:color="000000"/>
              </w:rPr>
            </w:pPr>
            <w:r w:rsidRPr="00DA6447">
              <w:rPr>
                <w:color w:val="000000"/>
                <w:u w:color="000000"/>
              </w:rPr>
              <w:t>Varighed</w:t>
            </w:r>
          </w:p>
        </w:tc>
        <w:tc>
          <w:tcPr>
            <w:tcW w:w="0" w:type="auto"/>
          </w:tcPr>
          <w:p w:rsidR="0079766B" w:rsidRPr="00DA6447" w:rsidRDefault="0079766B" w:rsidP="00802A68">
            <w:pPr>
              <w:rPr>
                <w:color w:val="000000"/>
                <w:u w:color="000000"/>
              </w:rPr>
            </w:pPr>
            <w:r w:rsidRPr="00DA6447">
              <w:rPr>
                <w:color w:val="000000"/>
                <w:u w:color="000000"/>
              </w:rPr>
              <w:t>1 dag (7 timer)</w:t>
            </w:r>
          </w:p>
        </w:tc>
      </w:tr>
      <w:tr w:rsidR="0079766B" w:rsidRPr="00DA6447" w:rsidTr="000E01E2">
        <w:tc>
          <w:tcPr>
            <w:tcW w:w="0" w:type="auto"/>
          </w:tcPr>
          <w:p w:rsidR="0079766B" w:rsidRPr="00DA6447" w:rsidRDefault="0079766B" w:rsidP="00802A68">
            <w:pPr>
              <w:rPr>
                <w:color w:val="000000"/>
                <w:u w:color="000000"/>
              </w:rPr>
            </w:pPr>
            <w:r w:rsidRPr="00DA6447">
              <w:rPr>
                <w:color w:val="000000"/>
                <w:u w:color="000000"/>
              </w:rPr>
              <w:t>Form</w:t>
            </w:r>
          </w:p>
        </w:tc>
        <w:tc>
          <w:tcPr>
            <w:tcW w:w="0" w:type="auto"/>
          </w:tcPr>
          <w:p w:rsidR="0079766B" w:rsidRPr="00DA6447" w:rsidRDefault="0079766B" w:rsidP="00802A68">
            <w:pPr>
              <w:rPr>
                <w:color w:val="000000"/>
                <w:u w:color="000000"/>
              </w:rPr>
            </w:pPr>
            <w:proofErr w:type="spellStart"/>
            <w:r w:rsidRPr="00DA6447">
              <w:rPr>
                <w:color w:val="000000"/>
                <w:u w:color="000000"/>
              </w:rPr>
              <w:t>Eksternat</w:t>
            </w:r>
            <w:proofErr w:type="spellEnd"/>
            <w:r w:rsidRPr="00DA6447">
              <w:rPr>
                <w:color w:val="000000"/>
                <w:u w:color="000000"/>
              </w:rPr>
              <w:t xml:space="preserve">. </w:t>
            </w:r>
          </w:p>
        </w:tc>
      </w:tr>
      <w:tr w:rsidR="0079766B" w:rsidRPr="00DA6447" w:rsidTr="000E01E2">
        <w:tc>
          <w:tcPr>
            <w:tcW w:w="0" w:type="auto"/>
          </w:tcPr>
          <w:p w:rsidR="0079766B" w:rsidRPr="00DA6447" w:rsidRDefault="0079766B" w:rsidP="00802A68">
            <w:pPr>
              <w:rPr>
                <w:color w:val="000000"/>
                <w:u w:color="000000"/>
              </w:rPr>
            </w:pPr>
            <w:r w:rsidRPr="00DA6447">
              <w:rPr>
                <w:color w:val="000000"/>
                <w:u w:color="000000"/>
              </w:rPr>
              <w:t>Placering</w:t>
            </w:r>
          </w:p>
        </w:tc>
        <w:tc>
          <w:tcPr>
            <w:tcW w:w="0" w:type="auto"/>
          </w:tcPr>
          <w:p w:rsidR="0079766B" w:rsidRPr="00DA6447" w:rsidRDefault="0079766B" w:rsidP="00802A68">
            <w:pPr>
              <w:rPr>
                <w:color w:val="000000"/>
                <w:u w:color="000000"/>
              </w:rPr>
            </w:pPr>
            <w:r w:rsidRPr="00DA6447">
              <w:rPr>
                <w:color w:val="000000"/>
                <w:u w:color="000000"/>
              </w:rPr>
              <w:t>Kurset ligger som nr.1 i kursusrækken</w:t>
            </w:r>
          </w:p>
          <w:p w:rsidR="0079766B" w:rsidRPr="00DA6447" w:rsidRDefault="0079766B" w:rsidP="00802A68">
            <w:pPr>
              <w:rPr>
                <w:color w:val="000000"/>
                <w:u w:color="000000"/>
              </w:rPr>
            </w:pPr>
            <w:r w:rsidRPr="00DA6447">
              <w:rPr>
                <w:color w:val="000000"/>
                <w:u w:color="000000"/>
              </w:rPr>
              <w:t>DSIM er ansvarlig for kursusafholdelse og tildeler kursisten en kursusplads.</w:t>
            </w:r>
          </w:p>
        </w:tc>
      </w:tr>
      <w:tr w:rsidR="0079766B" w:rsidRPr="00DA6447" w:rsidTr="000E01E2">
        <w:tc>
          <w:tcPr>
            <w:tcW w:w="0" w:type="auto"/>
          </w:tcPr>
          <w:p w:rsidR="0079766B" w:rsidRPr="00DA6447" w:rsidRDefault="0079766B" w:rsidP="00802A68">
            <w:pPr>
              <w:rPr>
                <w:color w:val="000000"/>
                <w:u w:color="000000"/>
              </w:rPr>
            </w:pPr>
            <w:r w:rsidRPr="00DA6447">
              <w:rPr>
                <w:color w:val="000000"/>
                <w:u w:color="000000"/>
              </w:rPr>
              <w:t>Krav til godkendelse</w:t>
            </w:r>
          </w:p>
        </w:tc>
        <w:tc>
          <w:tcPr>
            <w:tcW w:w="0" w:type="auto"/>
          </w:tcPr>
          <w:p w:rsidR="0079766B" w:rsidRPr="00DA6447" w:rsidRDefault="0079766B" w:rsidP="00802A68">
            <w:pPr>
              <w:rPr>
                <w:color w:val="000000"/>
                <w:u w:color="000000"/>
              </w:rPr>
            </w:pPr>
            <w:r w:rsidRPr="00DA6447">
              <w:rPr>
                <w:color w:val="000000"/>
                <w:u w:color="000000"/>
              </w:rPr>
              <w:t>Aktiv deltagelse</w:t>
            </w:r>
          </w:p>
          <w:p w:rsidR="0079766B" w:rsidRPr="00DA6447" w:rsidRDefault="0079766B" w:rsidP="00802A68">
            <w:pPr>
              <w:rPr>
                <w:color w:val="000000"/>
                <w:u w:color="000000"/>
              </w:rPr>
            </w:pPr>
          </w:p>
        </w:tc>
      </w:tr>
    </w:tbl>
    <w:p w:rsidR="0079766B" w:rsidRPr="00DA6447" w:rsidRDefault="0079766B" w:rsidP="00802A68">
      <w:pPr>
        <w:rPr>
          <w:color w:val="000000"/>
          <w:sz w:val="22"/>
          <w:u w:color="000000"/>
        </w:rPr>
      </w:pPr>
    </w:p>
    <w:p w:rsidR="0079766B" w:rsidRPr="00DA6447" w:rsidRDefault="0079766B" w:rsidP="00802A68">
      <w:pPr>
        <w:rPr>
          <w:color w:val="000000"/>
          <w:sz w:val="22"/>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2"/>
        <w:gridCol w:w="8062"/>
      </w:tblGrid>
      <w:tr w:rsidR="0079766B" w:rsidRPr="00DA6447" w:rsidTr="000E01E2">
        <w:tc>
          <w:tcPr>
            <w:tcW w:w="0" w:type="auto"/>
          </w:tcPr>
          <w:p w:rsidR="0079766B" w:rsidRPr="00DA6447" w:rsidRDefault="0079766B" w:rsidP="00802A68">
            <w:pPr>
              <w:rPr>
                <w:b/>
                <w:color w:val="000000"/>
                <w:u w:color="000000"/>
              </w:rPr>
            </w:pPr>
          </w:p>
        </w:tc>
        <w:tc>
          <w:tcPr>
            <w:tcW w:w="0" w:type="auto"/>
          </w:tcPr>
          <w:p w:rsidR="0079766B" w:rsidRPr="00DA6447" w:rsidRDefault="0079766B" w:rsidP="00802A68">
            <w:pPr>
              <w:rPr>
                <w:b/>
                <w:color w:val="000000"/>
                <w:u w:color="000000"/>
              </w:rPr>
            </w:pPr>
          </w:p>
          <w:p w:rsidR="0079766B" w:rsidRPr="00DA6447" w:rsidRDefault="0079766B" w:rsidP="00802A68">
            <w:pPr>
              <w:rPr>
                <w:b/>
                <w:color w:val="000000"/>
                <w:u w:color="000000"/>
              </w:rPr>
            </w:pPr>
            <w:r w:rsidRPr="00DA6447">
              <w:rPr>
                <w:b/>
                <w:color w:val="000000"/>
                <w:u w:color="000000"/>
              </w:rPr>
              <w:t>De 8 selskabers kursusdage (Geriatri står for kurset Den ældre patient og er derfor ikke med her)</w:t>
            </w:r>
          </w:p>
          <w:p w:rsidR="0079766B" w:rsidRPr="00DA6447" w:rsidRDefault="0079766B" w:rsidP="00802A68">
            <w:pPr>
              <w:rPr>
                <w:color w:val="000000"/>
                <w:u w:color="000000"/>
              </w:rPr>
            </w:pPr>
          </w:p>
        </w:tc>
      </w:tr>
      <w:tr w:rsidR="0079766B" w:rsidRPr="00DA6447" w:rsidTr="000E01E2">
        <w:tc>
          <w:tcPr>
            <w:tcW w:w="0" w:type="auto"/>
          </w:tcPr>
          <w:p w:rsidR="0079766B" w:rsidRPr="00DA6447" w:rsidRDefault="0079766B" w:rsidP="00802A68">
            <w:pPr>
              <w:rPr>
                <w:color w:val="000000"/>
                <w:u w:color="000000"/>
              </w:rPr>
            </w:pPr>
            <w:r w:rsidRPr="00DA6447">
              <w:rPr>
                <w:color w:val="000000"/>
                <w:u w:color="000000"/>
              </w:rPr>
              <w:t>Mål</w:t>
            </w:r>
          </w:p>
        </w:tc>
        <w:tc>
          <w:tcPr>
            <w:tcW w:w="0" w:type="auto"/>
          </w:tcPr>
          <w:p w:rsidR="0079766B" w:rsidRPr="00DA6447" w:rsidRDefault="0079766B" w:rsidP="00802A68">
            <w:pPr>
              <w:rPr>
                <w:color w:val="000000"/>
                <w:u w:color="000000"/>
              </w:rPr>
            </w:pPr>
            <w:r w:rsidRPr="00DA6447">
              <w:rPr>
                <w:color w:val="000000"/>
                <w:u w:color="000000"/>
              </w:rPr>
              <w:t>Inden for hvert speciale skal kursisten kende vigtige akutte tilstande samt andre tilstande, som skal kunne håndteres af alle speciallæger i intern medicin.</w:t>
            </w:r>
          </w:p>
        </w:tc>
      </w:tr>
      <w:tr w:rsidR="0079766B" w:rsidRPr="00DA6447" w:rsidTr="000E01E2">
        <w:tc>
          <w:tcPr>
            <w:tcW w:w="0" w:type="auto"/>
          </w:tcPr>
          <w:p w:rsidR="0079766B" w:rsidRPr="00DA6447" w:rsidRDefault="0079766B" w:rsidP="00802A68">
            <w:pPr>
              <w:rPr>
                <w:color w:val="000000"/>
                <w:u w:color="000000"/>
              </w:rPr>
            </w:pPr>
            <w:r w:rsidRPr="00DA6447">
              <w:rPr>
                <w:color w:val="000000"/>
                <w:u w:color="000000"/>
              </w:rPr>
              <w:t>Varighed</w:t>
            </w:r>
          </w:p>
        </w:tc>
        <w:tc>
          <w:tcPr>
            <w:tcW w:w="0" w:type="auto"/>
          </w:tcPr>
          <w:p w:rsidR="0079766B" w:rsidRPr="00DA6447" w:rsidRDefault="0079766B" w:rsidP="00802A68">
            <w:pPr>
              <w:rPr>
                <w:color w:val="000000"/>
                <w:u w:color="000000"/>
              </w:rPr>
            </w:pPr>
            <w:r w:rsidRPr="00DA6447">
              <w:rPr>
                <w:color w:val="000000"/>
                <w:u w:color="000000"/>
              </w:rPr>
              <w:t xml:space="preserve">4 dage (28 timer) fordelt på Endokrinologi, Kardiologi, Infektionsmedicin, </w:t>
            </w:r>
            <w:proofErr w:type="spellStart"/>
            <w:r w:rsidRPr="00DA6447">
              <w:rPr>
                <w:color w:val="000000"/>
                <w:u w:color="000000"/>
              </w:rPr>
              <w:t>Nefrologi</w:t>
            </w:r>
            <w:proofErr w:type="spellEnd"/>
            <w:r w:rsidRPr="00DA6447">
              <w:rPr>
                <w:color w:val="000000"/>
                <w:u w:color="000000"/>
              </w:rPr>
              <w:t xml:space="preserve">, Reumatologi, Lungemedicin, </w:t>
            </w:r>
            <w:proofErr w:type="spellStart"/>
            <w:r w:rsidRPr="00DA6447">
              <w:rPr>
                <w:color w:val="000000"/>
                <w:u w:color="000000"/>
              </w:rPr>
              <w:t>Gastroenterologi</w:t>
            </w:r>
            <w:proofErr w:type="spellEnd"/>
            <w:r w:rsidRPr="00DA6447">
              <w:rPr>
                <w:color w:val="000000"/>
                <w:u w:color="000000"/>
              </w:rPr>
              <w:t>, Hæmatologi</w:t>
            </w:r>
          </w:p>
        </w:tc>
      </w:tr>
      <w:tr w:rsidR="0079766B" w:rsidRPr="00DA6447" w:rsidTr="000E01E2">
        <w:tc>
          <w:tcPr>
            <w:tcW w:w="0" w:type="auto"/>
          </w:tcPr>
          <w:p w:rsidR="0079766B" w:rsidRPr="00DA6447" w:rsidRDefault="0079766B" w:rsidP="00802A68">
            <w:pPr>
              <w:rPr>
                <w:color w:val="000000"/>
                <w:u w:color="000000"/>
              </w:rPr>
            </w:pPr>
            <w:r w:rsidRPr="00DA6447">
              <w:rPr>
                <w:color w:val="000000"/>
                <w:u w:color="000000"/>
              </w:rPr>
              <w:t>Form</w:t>
            </w:r>
          </w:p>
        </w:tc>
        <w:tc>
          <w:tcPr>
            <w:tcW w:w="0" w:type="auto"/>
          </w:tcPr>
          <w:p w:rsidR="0079766B" w:rsidRPr="00DA6447" w:rsidRDefault="0079766B" w:rsidP="00802A68">
            <w:pPr>
              <w:rPr>
                <w:color w:val="000000"/>
                <w:u w:color="000000"/>
              </w:rPr>
            </w:pPr>
            <w:proofErr w:type="spellStart"/>
            <w:r w:rsidRPr="00DA6447">
              <w:rPr>
                <w:color w:val="000000"/>
                <w:u w:color="000000"/>
              </w:rPr>
              <w:t>Eksternat</w:t>
            </w:r>
            <w:proofErr w:type="spellEnd"/>
            <w:r w:rsidRPr="00DA6447">
              <w:rPr>
                <w:color w:val="000000"/>
                <w:u w:color="000000"/>
              </w:rPr>
              <w:t xml:space="preserve">. </w:t>
            </w:r>
          </w:p>
        </w:tc>
      </w:tr>
      <w:tr w:rsidR="0079766B" w:rsidRPr="00DA6447" w:rsidTr="000E01E2">
        <w:tc>
          <w:tcPr>
            <w:tcW w:w="0" w:type="auto"/>
          </w:tcPr>
          <w:p w:rsidR="0079766B" w:rsidRPr="00DA6447" w:rsidRDefault="0079766B" w:rsidP="00802A68">
            <w:pPr>
              <w:rPr>
                <w:color w:val="000000"/>
                <w:u w:color="000000"/>
              </w:rPr>
            </w:pPr>
            <w:r w:rsidRPr="00DA6447">
              <w:rPr>
                <w:color w:val="000000"/>
                <w:u w:color="000000"/>
              </w:rPr>
              <w:t>Placering</w:t>
            </w:r>
          </w:p>
        </w:tc>
        <w:tc>
          <w:tcPr>
            <w:tcW w:w="0" w:type="auto"/>
          </w:tcPr>
          <w:p w:rsidR="0079766B" w:rsidRPr="00DA6447" w:rsidRDefault="0079766B" w:rsidP="00802A68">
            <w:pPr>
              <w:rPr>
                <w:color w:val="000000"/>
                <w:u w:color="000000"/>
              </w:rPr>
            </w:pPr>
            <w:r w:rsidRPr="00DA6447">
              <w:rPr>
                <w:color w:val="000000"/>
                <w:u w:color="000000"/>
              </w:rPr>
              <w:t>Kurset ligger som nr.2 i kursusrækken</w:t>
            </w:r>
          </w:p>
          <w:p w:rsidR="0079766B" w:rsidRPr="00DA6447" w:rsidRDefault="0079766B" w:rsidP="00802A68">
            <w:pPr>
              <w:rPr>
                <w:color w:val="000000"/>
                <w:u w:color="000000"/>
              </w:rPr>
            </w:pPr>
            <w:r w:rsidRPr="00DA6447">
              <w:rPr>
                <w:color w:val="000000"/>
                <w:u w:color="000000"/>
              </w:rPr>
              <w:t>DSIM er ansvarlig for kursusafholdelse og tildeler kursisten en kursusplads.</w:t>
            </w:r>
          </w:p>
        </w:tc>
      </w:tr>
      <w:tr w:rsidR="0079766B" w:rsidRPr="00DA6447" w:rsidTr="000E01E2">
        <w:tc>
          <w:tcPr>
            <w:tcW w:w="0" w:type="auto"/>
          </w:tcPr>
          <w:p w:rsidR="0079766B" w:rsidRPr="00DA6447" w:rsidRDefault="0079766B" w:rsidP="00802A68">
            <w:pPr>
              <w:rPr>
                <w:color w:val="000000"/>
                <w:u w:color="000000"/>
              </w:rPr>
            </w:pPr>
            <w:r w:rsidRPr="00DA6447">
              <w:rPr>
                <w:color w:val="000000"/>
                <w:u w:color="000000"/>
              </w:rPr>
              <w:t>Krav til godkendelse</w:t>
            </w:r>
          </w:p>
        </w:tc>
        <w:tc>
          <w:tcPr>
            <w:tcW w:w="0" w:type="auto"/>
          </w:tcPr>
          <w:p w:rsidR="0079766B" w:rsidRPr="00DA6447" w:rsidRDefault="0079766B" w:rsidP="00802A68">
            <w:pPr>
              <w:rPr>
                <w:color w:val="000000"/>
                <w:u w:color="000000"/>
              </w:rPr>
            </w:pPr>
            <w:r w:rsidRPr="00DA6447">
              <w:rPr>
                <w:color w:val="000000"/>
                <w:u w:color="000000"/>
              </w:rPr>
              <w:t>Aktiv deltagelse</w:t>
            </w:r>
          </w:p>
          <w:p w:rsidR="0079766B" w:rsidRPr="00DA6447" w:rsidRDefault="0079766B" w:rsidP="00802A68">
            <w:pPr>
              <w:rPr>
                <w:color w:val="000000"/>
                <w:u w:color="000000"/>
              </w:rPr>
            </w:pPr>
          </w:p>
        </w:tc>
      </w:tr>
    </w:tbl>
    <w:p w:rsidR="0079766B" w:rsidRPr="00DA6447" w:rsidRDefault="0079766B" w:rsidP="00802A68">
      <w:pPr>
        <w:rPr>
          <w:color w:val="000000"/>
          <w:sz w:val="22"/>
          <w:u w:color="000000"/>
        </w:rPr>
      </w:pPr>
      <w:r w:rsidRPr="00DA6447">
        <w:rPr>
          <w:color w:val="000000"/>
          <w:sz w:val="22"/>
          <w:u w:color="000000"/>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8080"/>
      </w:tblGrid>
      <w:tr w:rsidR="0079766B" w:rsidRPr="00DA6447" w:rsidTr="000A4C3A">
        <w:tc>
          <w:tcPr>
            <w:tcW w:w="1809" w:type="dxa"/>
          </w:tcPr>
          <w:p w:rsidR="0079766B" w:rsidRPr="00DA6447" w:rsidRDefault="0079766B" w:rsidP="00802A68">
            <w:pPr>
              <w:rPr>
                <w:b/>
                <w:color w:val="000000"/>
                <w:u w:color="000000"/>
              </w:rPr>
            </w:pPr>
          </w:p>
        </w:tc>
        <w:tc>
          <w:tcPr>
            <w:tcW w:w="8080" w:type="dxa"/>
          </w:tcPr>
          <w:p w:rsidR="0079766B" w:rsidRPr="00DA6447" w:rsidRDefault="0079766B" w:rsidP="00802A68">
            <w:pPr>
              <w:rPr>
                <w:b/>
                <w:color w:val="000000"/>
                <w:u w:color="000000"/>
              </w:rPr>
            </w:pPr>
          </w:p>
          <w:p w:rsidR="0079766B" w:rsidRPr="00DA6447" w:rsidRDefault="0079766B" w:rsidP="00802A68">
            <w:pPr>
              <w:rPr>
                <w:b/>
                <w:color w:val="000000"/>
                <w:u w:color="000000"/>
              </w:rPr>
            </w:pPr>
            <w:r w:rsidRPr="00DA6447">
              <w:rPr>
                <w:b/>
                <w:color w:val="000000"/>
                <w:u w:color="000000"/>
              </w:rPr>
              <w:t xml:space="preserve">Rationel </w:t>
            </w:r>
            <w:proofErr w:type="spellStart"/>
            <w:r w:rsidRPr="00DA6447">
              <w:rPr>
                <w:b/>
                <w:color w:val="000000"/>
                <w:u w:color="000000"/>
              </w:rPr>
              <w:t>farmakoterapi</w:t>
            </w:r>
            <w:proofErr w:type="spellEnd"/>
            <w:r w:rsidRPr="00DA6447">
              <w:rPr>
                <w:b/>
                <w:color w:val="000000"/>
                <w:u w:color="000000"/>
              </w:rPr>
              <w:t xml:space="preserve"> </w:t>
            </w:r>
          </w:p>
          <w:p w:rsidR="0079766B" w:rsidRPr="00DA6447" w:rsidRDefault="0079766B" w:rsidP="00802A68">
            <w:pPr>
              <w:rPr>
                <w:color w:val="000000"/>
                <w:u w:color="000000"/>
              </w:rPr>
            </w:pPr>
          </w:p>
        </w:tc>
      </w:tr>
      <w:tr w:rsidR="0079766B" w:rsidRPr="00DA6447" w:rsidTr="000A4C3A">
        <w:tc>
          <w:tcPr>
            <w:tcW w:w="1809" w:type="dxa"/>
          </w:tcPr>
          <w:p w:rsidR="0079766B" w:rsidRPr="00DA6447" w:rsidRDefault="0079766B" w:rsidP="00802A68">
            <w:pPr>
              <w:rPr>
                <w:color w:val="000000"/>
                <w:u w:color="000000"/>
              </w:rPr>
            </w:pPr>
            <w:r w:rsidRPr="00DA6447">
              <w:rPr>
                <w:color w:val="000000"/>
                <w:u w:color="000000"/>
              </w:rPr>
              <w:t>Mål</w:t>
            </w:r>
          </w:p>
        </w:tc>
        <w:tc>
          <w:tcPr>
            <w:tcW w:w="8080" w:type="dxa"/>
          </w:tcPr>
          <w:p w:rsidR="0079766B" w:rsidRPr="00DA6447" w:rsidRDefault="0079766B" w:rsidP="00802A68">
            <w:pPr>
              <w:rPr>
                <w:color w:val="000000"/>
                <w:u w:color="000000"/>
              </w:rPr>
            </w:pPr>
            <w:r w:rsidRPr="00DA6447">
              <w:rPr>
                <w:color w:val="000000"/>
                <w:u w:color="000000"/>
              </w:rPr>
              <w:t>Kursisten opnår viden om farmakologiske aspekter i den kliniske hverdag:</w:t>
            </w:r>
          </w:p>
          <w:p w:rsidR="0079766B" w:rsidRPr="00DA6447" w:rsidRDefault="0079766B" w:rsidP="00802A68">
            <w:pPr>
              <w:numPr>
                <w:ilvl w:val="0"/>
                <w:numId w:val="17"/>
              </w:numPr>
              <w:rPr>
                <w:color w:val="000000"/>
                <w:u w:color="000000"/>
              </w:rPr>
            </w:pPr>
            <w:r w:rsidRPr="00DA6447">
              <w:rPr>
                <w:color w:val="000000"/>
                <w:u w:color="000000"/>
              </w:rPr>
              <w:t xml:space="preserve">Klinisk farmakologi, herunder </w:t>
            </w:r>
            <w:proofErr w:type="spellStart"/>
            <w:r w:rsidRPr="00DA6447">
              <w:rPr>
                <w:color w:val="000000"/>
                <w:u w:color="000000"/>
              </w:rPr>
              <w:t>farmakodynamik</w:t>
            </w:r>
            <w:proofErr w:type="spellEnd"/>
            <w:r w:rsidRPr="00DA6447">
              <w:rPr>
                <w:color w:val="000000"/>
                <w:u w:color="000000"/>
              </w:rPr>
              <w:t xml:space="preserve"> og kinetik i særlige kliniske situationer (nyre- og leversvigt, ældre patienter)</w:t>
            </w:r>
          </w:p>
          <w:p w:rsidR="0079766B" w:rsidRPr="00DA6447" w:rsidRDefault="0079766B" w:rsidP="00802A68">
            <w:pPr>
              <w:numPr>
                <w:ilvl w:val="0"/>
                <w:numId w:val="17"/>
              </w:numPr>
              <w:rPr>
                <w:color w:val="000000"/>
                <w:u w:color="000000"/>
              </w:rPr>
            </w:pPr>
            <w:proofErr w:type="spellStart"/>
            <w:r w:rsidRPr="00DA6447">
              <w:rPr>
                <w:color w:val="000000"/>
                <w:u w:color="000000"/>
              </w:rPr>
              <w:t>Polyfarmaci</w:t>
            </w:r>
            <w:proofErr w:type="spellEnd"/>
            <w:r w:rsidRPr="00DA6447">
              <w:rPr>
                <w:color w:val="000000"/>
                <w:u w:color="000000"/>
              </w:rPr>
              <w:t xml:space="preserve"> herunder interaktioner og </w:t>
            </w:r>
            <w:proofErr w:type="spellStart"/>
            <w:r w:rsidRPr="00DA6447">
              <w:rPr>
                <w:color w:val="000000"/>
                <w:u w:color="000000"/>
              </w:rPr>
              <w:t>compliance</w:t>
            </w:r>
            <w:proofErr w:type="spellEnd"/>
            <w:r w:rsidRPr="00DA6447">
              <w:rPr>
                <w:color w:val="000000"/>
                <w:u w:color="000000"/>
              </w:rPr>
              <w:t xml:space="preserve">, Prioritering af medicin, når der gives mange præparater (set i relation til f.eks. pris, </w:t>
            </w:r>
            <w:proofErr w:type="spellStart"/>
            <w:r w:rsidRPr="00DA6447">
              <w:rPr>
                <w:color w:val="000000"/>
                <w:u w:color="000000"/>
              </w:rPr>
              <w:t>compliance</w:t>
            </w:r>
            <w:proofErr w:type="spellEnd"/>
            <w:r w:rsidRPr="00DA6447">
              <w:rPr>
                <w:color w:val="000000"/>
                <w:u w:color="000000"/>
              </w:rPr>
              <w:t>, profylaktisk behandling)</w:t>
            </w:r>
          </w:p>
          <w:p w:rsidR="0079766B" w:rsidRPr="00DA6447" w:rsidRDefault="0079766B" w:rsidP="00802A68">
            <w:pPr>
              <w:numPr>
                <w:ilvl w:val="0"/>
                <w:numId w:val="17"/>
              </w:numPr>
              <w:rPr>
                <w:color w:val="000000"/>
                <w:u w:color="000000"/>
              </w:rPr>
            </w:pPr>
            <w:r w:rsidRPr="00DA6447">
              <w:rPr>
                <w:color w:val="000000"/>
                <w:u w:color="000000"/>
              </w:rPr>
              <w:t>Tilskudsregler herunder enkelt-, kroniker- og terminaltilskud</w:t>
            </w:r>
          </w:p>
          <w:p w:rsidR="0079766B" w:rsidRPr="00DA6447" w:rsidRDefault="0079766B" w:rsidP="00802A68">
            <w:pPr>
              <w:numPr>
                <w:ilvl w:val="0"/>
                <w:numId w:val="17"/>
              </w:numPr>
              <w:rPr>
                <w:color w:val="000000"/>
                <w:u w:color="000000"/>
              </w:rPr>
            </w:pPr>
            <w:proofErr w:type="spellStart"/>
            <w:r w:rsidRPr="00DA6447">
              <w:rPr>
                <w:color w:val="000000"/>
                <w:u w:color="000000"/>
              </w:rPr>
              <w:t>Farmakoøkologi</w:t>
            </w:r>
            <w:proofErr w:type="spellEnd"/>
            <w:r w:rsidRPr="00DA6447">
              <w:rPr>
                <w:color w:val="000000"/>
                <w:u w:color="000000"/>
              </w:rPr>
              <w:t xml:space="preserve"> herunder brug af antibiotika</w:t>
            </w:r>
          </w:p>
          <w:p w:rsidR="0079766B" w:rsidRPr="00DA6447" w:rsidRDefault="0079766B" w:rsidP="00802A68">
            <w:pPr>
              <w:numPr>
                <w:ilvl w:val="0"/>
                <w:numId w:val="17"/>
              </w:numPr>
              <w:rPr>
                <w:color w:val="000000"/>
                <w:u w:color="000000"/>
              </w:rPr>
            </w:pPr>
            <w:r w:rsidRPr="00DA6447">
              <w:rPr>
                <w:color w:val="000000"/>
                <w:u w:color="000000"/>
              </w:rPr>
              <w:t xml:space="preserve">Brug af </w:t>
            </w:r>
            <w:proofErr w:type="spellStart"/>
            <w:r w:rsidRPr="00DA6447">
              <w:rPr>
                <w:color w:val="000000"/>
                <w:u w:color="000000"/>
              </w:rPr>
              <w:t>rekommendationslister</w:t>
            </w:r>
            <w:proofErr w:type="spellEnd"/>
          </w:p>
          <w:p w:rsidR="0079766B" w:rsidRPr="00DA6447" w:rsidRDefault="0079766B" w:rsidP="00802A68">
            <w:pPr>
              <w:rPr>
                <w:color w:val="000000"/>
                <w:u w:color="000000"/>
              </w:rPr>
            </w:pPr>
            <w:r w:rsidRPr="00DA6447">
              <w:rPr>
                <w:color w:val="000000"/>
                <w:u w:color="000000"/>
              </w:rPr>
              <w:t>.</w:t>
            </w:r>
          </w:p>
          <w:p w:rsidR="0079766B" w:rsidRPr="00DA6447" w:rsidRDefault="0079766B" w:rsidP="00802A68">
            <w:pPr>
              <w:rPr>
                <w:color w:val="000000"/>
                <w:u w:color="000000"/>
              </w:rPr>
            </w:pPr>
          </w:p>
        </w:tc>
      </w:tr>
      <w:tr w:rsidR="0079766B" w:rsidRPr="00DA6447" w:rsidTr="000A4C3A">
        <w:tc>
          <w:tcPr>
            <w:tcW w:w="1809" w:type="dxa"/>
          </w:tcPr>
          <w:p w:rsidR="0079766B" w:rsidRPr="00DA6447" w:rsidRDefault="0079766B" w:rsidP="00802A68">
            <w:pPr>
              <w:rPr>
                <w:color w:val="000000"/>
                <w:u w:color="000000"/>
              </w:rPr>
            </w:pPr>
            <w:r w:rsidRPr="00DA6447">
              <w:rPr>
                <w:color w:val="000000"/>
                <w:u w:color="000000"/>
              </w:rPr>
              <w:t>Varighed</w:t>
            </w:r>
          </w:p>
        </w:tc>
        <w:tc>
          <w:tcPr>
            <w:tcW w:w="8080" w:type="dxa"/>
          </w:tcPr>
          <w:p w:rsidR="0079766B" w:rsidRPr="00DA6447" w:rsidRDefault="0079766B" w:rsidP="00802A68">
            <w:pPr>
              <w:rPr>
                <w:color w:val="000000"/>
                <w:u w:color="000000"/>
              </w:rPr>
            </w:pPr>
            <w:r w:rsidRPr="00DA6447">
              <w:rPr>
                <w:color w:val="000000"/>
                <w:u w:color="000000"/>
              </w:rPr>
              <w:t xml:space="preserve">2 dage (14 timer) </w:t>
            </w:r>
          </w:p>
        </w:tc>
      </w:tr>
      <w:tr w:rsidR="0079766B" w:rsidRPr="00DA6447" w:rsidTr="000A4C3A">
        <w:tc>
          <w:tcPr>
            <w:tcW w:w="1809" w:type="dxa"/>
          </w:tcPr>
          <w:p w:rsidR="0079766B" w:rsidRPr="00DA6447" w:rsidRDefault="0079766B" w:rsidP="00802A68">
            <w:pPr>
              <w:rPr>
                <w:color w:val="000000"/>
                <w:u w:color="000000"/>
              </w:rPr>
            </w:pPr>
            <w:r w:rsidRPr="00DA6447">
              <w:rPr>
                <w:color w:val="000000"/>
                <w:u w:color="000000"/>
              </w:rPr>
              <w:t>Form</w:t>
            </w:r>
          </w:p>
        </w:tc>
        <w:tc>
          <w:tcPr>
            <w:tcW w:w="8080" w:type="dxa"/>
          </w:tcPr>
          <w:p w:rsidR="0079766B" w:rsidRPr="00DA6447" w:rsidRDefault="0079766B" w:rsidP="00802A68">
            <w:pPr>
              <w:rPr>
                <w:color w:val="000000"/>
                <w:u w:color="000000"/>
              </w:rPr>
            </w:pPr>
            <w:r w:rsidRPr="00DA6447">
              <w:rPr>
                <w:color w:val="000000"/>
                <w:u w:color="000000"/>
              </w:rPr>
              <w:t>Kurset indeholder teoretiske oplæg, gruppearbejde med cases samt fremlæggelse og diskussion af relevante emner.</w:t>
            </w:r>
          </w:p>
        </w:tc>
      </w:tr>
      <w:tr w:rsidR="0079766B" w:rsidRPr="00DA6447" w:rsidTr="000A4C3A">
        <w:tc>
          <w:tcPr>
            <w:tcW w:w="1809" w:type="dxa"/>
          </w:tcPr>
          <w:p w:rsidR="0079766B" w:rsidRPr="00DA6447" w:rsidRDefault="0079766B" w:rsidP="00802A68">
            <w:pPr>
              <w:rPr>
                <w:color w:val="000000"/>
                <w:u w:color="000000"/>
              </w:rPr>
            </w:pPr>
            <w:r w:rsidRPr="00DA6447">
              <w:rPr>
                <w:color w:val="000000"/>
                <w:u w:color="000000"/>
              </w:rPr>
              <w:t>Placering</w:t>
            </w:r>
          </w:p>
        </w:tc>
        <w:tc>
          <w:tcPr>
            <w:tcW w:w="8080" w:type="dxa"/>
          </w:tcPr>
          <w:p w:rsidR="0079766B" w:rsidRPr="00DA6447" w:rsidRDefault="0079766B" w:rsidP="00802A68">
            <w:pPr>
              <w:rPr>
                <w:color w:val="000000"/>
                <w:u w:color="000000"/>
              </w:rPr>
            </w:pPr>
            <w:r w:rsidRPr="00DA6447">
              <w:rPr>
                <w:color w:val="000000"/>
                <w:u w:color="000000"/>
              </w:rPr>
              <w:t xml:space="preserve">Kurset er </w:t>
            </w:r>
            <w:r w:rsidRPr="00DA6447">
              <w:rPr>
                <w:u w:color="000000"/>
              </w:rPr>
              <w:t>nr</w:t>
            </w:r>
            <w:r w:rsidRPr="00DA6447">
              <w:rPr>
                <w:color w:val="000000"/>
                <w:u w:color="000000"/>
              </w:rPr>
              <w:t>.</w:t>
            </w:r>
            <w:r w:rsidRPr="00DA6447">
              <w:rPr>
                <w:u w:color="000000"/>
              </w:rPr>
              <w:t xml:space="preserve"> 3 i kursusrækken</w:t>
            </w:r>
          </w:p>
          <w:p w:rsidR="0079766B" w:rsidRPr="00DA6447" w:rsidRDefault="0079766B" w:rsidP="00802A68">
            <w:pPr>
              <w:rPr>
                <w:color w:val="000000"/>
                <w:u w:color="000000"/>
              </w:rPr>
            </w:pPr>
            <w:r w:rsidRPr="00DA6447">
              <w:rPr>
                <w:color w:val="000000"/>
                <w:u w:color="000000"/>
              </w:rPr>
              <w:t>DSIM er ansvarlig for kursusafholdelse og tildeler kursisten en kursusplads.</w:t>
            </w:r>
          </w:p>
        </w:tc>
      </w:tr>
      <w:tr w:rsidR="0079766B" w:rsidRPr="00DA6447" w:rsidTr="000A4C3A">
        <w:tc>
          <w:tcPr>
            <w:tcW w:w="1809" w:type="dxa"/>
          </w:tcPr>
          <w:p w:rsidR="0079766B" w:rsidRPr="00DA6447" w:rsidRDefault="0079766B" w:rsidP="00802A68">
            <w:pPr>
              <w:rPr>
                <w:color w:val="000000"/>
                <w:u w:color="000000"/>
              </w:rPr>
            </w:pPr>
            <w:r w:rsidRPr="00DA6447">
              <w:rPr>
                <w:color w:val="000000"/>
                <w:u w:color="000000"/>
              </w:rPr>
              <w:t>Krav til godkendelse</w:t>
            </w:r>
          </w:p>
        </w:tc>
        <w:tc>
          <w:tcPr>
            <w:tcW w:w="8080" w:type="dxa"/>
          </w:tcPr>
          <w:p w:rsidR="0079766B" w:rsidRPr="00DA6447" w:rsidRDefault="0079766B" w:rsidP="00802A68">
            <w:pPr>
              <w:rPr>
                <w:color w:val="000000"/>
                <w:u w:color="000000"/>
              </w:rPr>
            </w:pPr>
            <w:r w:rsidRPr="00DA6447">
              <w:rPr>
                <w:color w:val="000000"/>
                <w:u w:color="000000"/>
              </w:rPr>
              <w:t>Aktiv deltagelse</w:t>
            </w:r>
          </w:p>
          <w:p w:rsidR="0079766B" w:rsidRPr="00DA6447" w:rsidRDefault="0079766B" w:rsidP="00802A68">
            <w:pPr>
              <w:rPr>
                <w:color w:val="000000"/>
                <w:u w:color="000000"/>
              </w:rPr>
            </w:pPr>
          </w:p>
        </w:tc>
      </w:tr>
    </w:tbl>
    <w:p w:rsidR="0079766B" w:rsidRPr="00DA6447" w:rsidRDefault="0079766B" w:rsidP="00802A68">
      <w:pPr>
        <w:rPr>
          <w:color w:val="000000"/>
          <w:u w:color="000000"/>
        </w:rPr>
      </w:pPr>
    </w:p>
    <w:p w:rsidR="0079766B" w:rsidRPr="00DA6447" w:rsidRDefault="0079766B" w:rsidP="00802A68">
      <w:pPr>
        <w:rPr>
          <w:color w:val="000000"/>
          <w:u w:color="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080"/>
      </w:tblGrid>
      <w:tr w:rsidR="0079766B" w:rsidRPr="00DA6447" w:rsidTr="000A4C3A">
        <w:tc>
          <w:tcPr>
            <w:tcW w:w="1809" w:type="dxa"/>
          </w:tcPr>
          <w:p w:rsidR="0079766B" w:rsidRPr="00DA6447" w:rsidRDefault="0079766B" w:rsidP="00802A68">
            <w:pPr>
              <w:rPr>
                <w:b/>
                <w:color w:val="000000"/>
                <w:u w:color="000000"/>
              </w:rPr>
            </w:pPr>
          </w:p>
        </w:tc>
        <w:tc>
          <w:tcPr>
            <w:tcW w:w="8080" w:type="dxa"/>
          </w:tcPr>
          <w:p w:rsidR="0079766B" w:rsidRPr="00DA6447" w:rsidRDefault="0079766B" w:rsidP="00802A68">
            <w:pPr>
              <w:rPr>
                <w:b/>
                <w:color w:val="000000"/>
                <w:u w:color="000000"/>
              </w:rPr>
            </w:pPr>
          </w:p>
          <w:p w:rsidR="0079766B" w:rsidRPr="00DA6447" w:rsidRDefault="0079766B" w:rsidP="00802A68">
            <w:pPr>
              <w:rPr>
                <w:b/>
                <w:color w:val="000000"/>
                <w:u w:color="000000"/>
              </w:rPr>
            </w:pPr>
            <w:r w:rsidRPr="00DA6447">
              <w:rPr>
                <w:b/>
                <w:color w:val="000000"/>
                <w:u w:color="000000"/>
              </w:rPr>
              <w:t xml:space="preserve">Neurologi for </w:t>
            </w:r>
            <w:proofErr w:type="gramStart"/>
            <w:r w:rsidRPr="00DA6447">
              <w:rPr>
                <w:b/>
                <w:color w:val="000000"/>
                <w:u w:color="000000"/>
              </w:rPr>
              <w:t>intern</w:t>
            </w:r>
            <w:proofErr w:type="gramEnd"/>
            <w:r w:rsidRPr="00DA6447">
              <w:rPr>
                <w:b/>
                <w:color w:val="000000"/>
                <w:u w:color="000000"/>
              </w:rPr>
              <w:t xml:space="preserve"> medicinere</w:t>
            </w:r>
          </w:p>
          <w:p w:rsidR="0079766B" w:rsidRPr="00DA6447" w:rsidRDefault="0079766B" w:rsidP="00802A68">
            <w:pPr>
              <w:rPr>
                <w:color w:val="000000"/>
                <w:u w:color="000000"/>
              </w:rPr>
            </w:pPr>
          </w:p>
        </w:tc>
      </w:tr>
      <w:tr w:rsidR="0079766B" w:rsidRPr="00DA6447" w:rsidTr="000A4C3A">
        <w:tc>
          <w:tcPr>
            <w:tcW w:w="1809" w:type="dxa"/>
          </w:tcPr>
          <w:p w:rsidR="0079766B" w:rsidRPr="00DA6447" w:rsidRDefault="0079766B" w:rsidP="00802A68">
            <w:pPr>
              <w:rPr>
                <w:color w:val="000000"/>
                <w:u w:color="000000"/>
              </w:rPr>
            </w:pPr>
            <w:r w:rsidRPr="00DA6447">
              <w:rPr>
                <w:color w:val="000000"/>
                <w:u w:color="000000"/>
              </w:rPr>
              <w:t>Mål</w:t>
            </w:r>
          </w:p>
        </w:tc>
        <w:tc>
          <w:tcPr>
            <w:tcW w:w="8080" w:type="dxa"/>
          </w:tcPr>
          <w:p w:rsidR="0079766B" w:rsidRPr="00DA6447" w:rsidRDefault="0079766B" w:rsidP="00802A68">
            <w:pPr>
              <w:rPr>
                <w:color w:val="000000"/>
                <w:u w:color="000000"/>
              </w:rPr>
            </w:pPr>
            <w:r w:rsidRPr="00DA6447">
              <w:rPr>
                <w:color w:val="000000"/>
                <w:u w:color="000000"/>
              </w:rPr>
              <w:t xml:space="preserve">At give kursisten viden om </w:t>
            </w:r>
          </w:p>
          <w:p w:rsidR="0079766B" w:rsidRPr="00DA6447" w:rsidRDefault="0079766B" w:rsidP="00802A68">
            <w:pPr>
              <w:numPr>
                <w:ilvl w:val="0"/>
                <w:numId w:val="20"/>
              </w:numPr>
              <w:rPr>
                <w:color w:val="000000"/>
                <w:u w:color="000000"/>
              </w:rPr>
            </w:pPr>
            <w:r w:rsidRPr="00DA6447">
              <w:rPr>
                <w:color w:val="000000"/>
                <w:u w:color="000000"/>
              </w:rPr>
              <w:t>akut neurologisk undersøgelse og vurdering</w:t>
            </w:r>
          </w:p>
          <w:p w:rsidR="0079766B" w:rsidRPr="00DA6447" w:rsidRDefault="0079766B" w:rsidP="00802A68">
            <w:pPr>
              <w:numPr>
                <w:ilvl w:val="0"/>
                <w:numId w:val="20"/>
              </w:numPr>
              <w:rPr>
                <w:color w:val="000000"/>
                <w:u w:color="000000"/>
              </w:rPr>
            </w:pPr>
            <w:r w:rsidRPr="00DA6447">
              <w:rPr>
                <w:color w:val="000000"/>
                <w:u w:color="000000"/>
              </w:rPr>
              <w:t>hovedpine</w:t>
            </w:r>
          </w:p>
          <w:p w:rsidR="0079766B" w:rsidRPr="00DA6447" w:rsidRDefault="0079766B" w:rsidP="00802A68">
            <w:pPr>
              <w:numPr>
                <w:ilvl w:val="0"/>
                <w:numId w:val="20"/>
              </w:numPr>
              <w:rPr>
                <w:color w:val="000000"/>
                <w:u w:color="000000"/>
              </w:rPr>
            </w:pPr>
            <w:r w:rsidRPr="00DA6447">
              <w:rPr>
                <w:color w:val="000000"/>
                <w:u w:color="000000"/>
              </w:rPr>
              <w:t>svimmelhed</w:t>
            </w:r>
          </w:p>
          <w:p w:rsidR="0079766B" w:rsidRPr="00DA6447" w:rsidRDefault="0079766B" w:rsidP="00802A68">
            <w:pPr>
              <w:numPr>
                <w:ilvl w:val="0"/>
                <w:numId w:val="20"/>
              </w:numPr>
              <w:rPr>
                <w:color w:val="000000"/>
                <w:u w:color="000000"/>
              </w:rPr>
            </w:pPr>
            <w:r w:rsidRPr="00DA6447">
              <w:rPr>
                <w:color w:val="000000"/>
                <w:u w:color="000000"/>
              </w:rPr>
              <w:t>epilepsi og andre krampetilstande,</w:t>
            </w:r>
          </w:p>
          <w:p w:rsidR="0079766B" w:rsidRPr="00DA6447" w:rsidRDefault="0079766B" w:rsidP="00802A68">
            <w:pPr>
              <w:numPr>
                <w:ilvl w:val="0"/>
                <w:numId w:val="20"/>
              </w:numPr>
              <w:rPr>
                <w:color w:val="000000"/>
                <w:u w:color="000000"/>
              </w:rPr>
            </w:pPr>
            <w:proofErr w:type="spellStart"/>
            <w:r w:rsidRPr="00DA6447">
              <w:rPr>
                <w:color w:val="000000"/>
                <w:u w:color="000000"/>
              </w:rPr>
              <w:t>polyneuropati</w:t>
            </w:r>
            <w:proofErr w:type="spellEnd"/>
            <w:r w:rsidRPr="00DA6447">
              <w:rPr>
                <w:color w:val="000000"/>
                <w:u w:color="000000"/>
              </w:rPr>
              <w:t xml:space="preserve"> og </w:t>
            </w:r>
            <w:proofErr w:type="spellStart"/>
            <w:r w:rsidRPr="00DA6447">
              <w:rPr>
                <w:color w:val="000000"/>
                <w:u w:color="000000"/>
              </w:rPr>
              <w:t>polyradiculitis</w:t>
            </w:r>
            <w:proofErr w:type="spellEnd"/>
          </w:p>
          <w:p w:rsidR="0079766B" w:rsidRPr="00DA6447" w:rsidRDefault="0079766B" w:rsidP="00802A68">
            <w:pPr>
              <w:numPr>
                <w:ilvl w:val="0"/>
                <w:numId w:val="20"/>
              </w:numPr>
              <w:rPr>
                <w:color w:val="000000"/>
                <w:u w:color="000000"/>
              </w:rPr>
            </w:pPr>
            <w:proofErr w:type="spellStart"/>
            <w:r w:rsidRPr="00DA6447">
              <w:rPr>
                <w:color w:val="000000"/>
                <w:u w:color="000000"/>
              </w:rPr>
              <w:t>Ekstrapyrimidiale</w:t>
            </w:r>
            <w:proofErr w:type="spellEnd"/>
            <w:r w:rsidRPr="00DA6447">
              <w:rPr>
                <w:color w:val="000000"/>
                <w:u w:color="000000"/>
              </w:rPr>
              <w:t xml:space="preserve"> bivirkninger</w:t>
            </w:r>
          </w:p>
          <w:p w:rsidR="0079766B" w:rsidRPr="00DA6447" w:rsidRDefault="0079766B" w:rsidP="00802A68">
            <w:pPr>
              <w:numPr>
                <w:ilvl w:val="0"/>
                <w:numId w:val="20"/>
              </w:numPr>
              <w:rPr>
                <w:color w:val="000000"/>
                <w:u w:color="000000"/>
              </w:rPr>
            </w:pPr>
            <w:r w:rsidRPr="00DA6447">
              <w:rPr>
                <w:color w:val="000000"/>
                <w:u w:color="000000"/>
              </w:rPr>
              <w:t xml:space="preserve">Apopleksi </w:t>
            </w:r>
          </w:p>
        </w:tc>
      </w:tr>
      <w:tr w:rsidR="0079766B" w:rsidRPr="00DA6447" w:rsidTr="000A4C3A">
        <w:tc>
          <w:tcPr>
            <w:tcW w:w="1809" w:type="dxa"/>
          </w:tcPr>
          <w:p w:rsidR="0079766B" w:rsidRPr="00DA6447" w:rsidRDefault="0079766B" w:rsidP="00802A68">
            <w:pPr>
              <w:rPr>
                <w:color w:val="000000"/>
                <w:u w:color="000000"/>
              </w:rPr>
            </w:pPr>
            <w:r w:rsidRPr="00DA6447">
              <w:rPr>
                <w:color w:val="000000"/>
                <w:u w:color="000000"/>
              </w:rPr>
              <w:t>Varighed</w:t>
            </w:r>
          </w:p>
        </w:tc>
        <w:tc>
          <w:tcPr>
            <w:tcW w:w="8080" w:type="dxa"/>
          </w:tcPr>
          <w:p w:rsidR="0079766B" w:rsidRPr="00DA6447" w:rsidRDefault="0079766B" w:rsidP="00802A68">
            <w:pPr>
              <w:rPr>
                <w:color w:val="000000"/>
                <w:u w:color="000000"/>
              </w:rPr>
            </w:pPr>
            <w:r w:rsidRPr="00DA6447">
              <w:rPr>
                <w:color w:val="000000"/>
                <w:u w:color="000000"/>
              </w:rPr>
              <w:t>1 dag (7 timer)</w:t>
            </w:r>
          </w:p>
        </w:tc>
      </w:tr>
      <w:tr w:rsidR="0079766B" w:rsidRPr="00DA6447" w:rsidTr="000A4C3A">
        <w:tc>
          <w:tcPr>
            <w:tcW w:w="1809" w:type="dxa"/>
          </w:tcPr>
          <w:p w:rsidR="0079766B" w:rsidRPr="00DA6447" w:rsidRDefault="0079766B" w:rsidP="00802A68">
            <w:pPr>
              <w:rPr>
                <w:color w:val="000000"/>
                <w:u w:color="000000"/>
              </w:rPr>
            </w:pPr>
            <w:r w:rsidRPr="00DA6447">
              <w:rPr>
                <w:color w:val="000000"/>
                <w:u w:color="000000"/>
              </w:rPr>
              <w:t>Form</w:t>
            </w:r>
          </w:p>
        </w:tc>
        <w:tc>
          <w:tcPr>
            <w:tcW w:w="8080" w:type="dxa"/>
          </w:tcPr>
          <w:p w:rsidR="0079766B" w:rsidRPr="00DA6447" w:rsidRDefault="0079766B" w:rsidP="00802A68">
            <w:pPr>
              <w:rPr>
                <w:color w:val="000000"/>
                <w:u w:color="000000"/>
              </w:rPr>
            </w:pPr>
            <w:proofErr w:type="spellStart"/>
            <w:r w:rsidRPr="00DA6447">
              <w:rPr>
                <w:color w:val="000000"/>
                <w:u w:color="000000"/>
              </w:rPr>
              <w:t>Eksternat</w:t>
            </w:r>
            <w:proofErr w:type="spellEnd"/>
            <w:r w:rsidRPr="00DA6447">
              <w:rPr>
                <w:color w:val="000000"/>
                <w:u w:color="000000"/>
              </w:rPr>
              <w:t>. Teoretiske oplæg og patientcases</w:t>
            </w:r>
          </w:p>
        </w:tc>
      </w:tr>
      <w:tr w:rsidR="0079766B" w:rsidRPr="00DA6447" w:rsidTr="000A4C3A">
        <w:tc>
          <w:tcPr>
            <w:tcW w:w="1809" w:type="dxa"/>
          </w:tcPr>
          <w:p w:rsidR="0079766B" w:rsidRPr="00DA6447" w:rsidRDefault="0079766B" w:rsidP="00802A68">
            <w:pPr>
              <w:rPr>
                <w:color w:val="000000"/>
                <w:u w:color="000000"/>
              </w:rPr>
            </w:pPr>
            <w:r w:rsidRPr="00DA6447">
              <w:rPr>
                <w:color w:val="000000"/>
                <w:u w:color="000000"/>
              </w:rPr>
              <w:t>Placering</w:t>
            </w:r>
          </w:p>
        </w:tc>
        <w:tc>
          <w:tcPr>
            <w:tcW w:w="8080" w:type="dxa"/>
          </w:tcPr>
          <w:p w:rsidR="0079766B" w:rsidRPr="00DA6447" w:rsidRDefault="0079766B" w:rsidP="00802A68">
            <w:pPr>
              <w:rPr>
                <w:color w:val="000000"/>
                <w:u w:color="000000"/>
              </w:rPr>
            </w:pPr>
            <w:r w:rsidRPr="00DA6447">
              <w:rPr>
                <w:color w:val="000000"/>
                <w:u w:color="000000"/>
              </w:rPr>
              <w:t>Kurset ligger som nr. 4 i kursusrækken.</w:t>
            </w:r>
          </w:p>
          <w:p w:rsidR="0079766B" w:rsidRPr="00DA6447" w:rsidRDefault="0079766B" w:rsidP="00802A68">
            <w:pPr>
              <w:rPr>
                <w:color w:val="000000"/>
                <w:u w:color="000000"/>
              </w:rPr>
            </w:pPr>
            <w:r w:rsidRPr="00DA6447">
              <w:rPr>
                <w:color w:val="000000"/>
                <w:u w:color="000000"/>
              </w:rPr>
              <w:t>DSIM er ansvarlig for kursusafholdelse og tildeler kursisten en kursusplads.</w:t>
            </w:r>
          </w:p>
        </w:tc>
      </w:tr>
      <w:tr w:rsidR="0079766B" w:rsidRPr="00DA6447" w:rsidTr="000A4C3A">
        <w:tc>
          <w:tcPr>
            <w:tcW w:w="1809" w:type="dxa"/>
          </w:tcPr>
          <w:p w:rsidR="0079766B" w:rsidRPr="00DA6447" w:rsidRDefault="0079766B" w:rsidP="00802A68">
            <w:pPr>
              <w:rPr>
                <w:color w:val="000000"/>
                <w:u w:color="000000"/>
              </w:rPr>
            </w:pPr>
            <w:r w:rsidRPr="00DA6447">
              <w:rPr>
                <w:color w:val="000000"/>
                <w:u w:color="000000"/>
              </w:rPr>
              <w:t>Krav til</w:t>
            </w:r>
          </w:p>
          <w:p w:rsidR="0079766B" w:rsidRPr="00DA6447" w:rsidRDefault="0079766B" w:rsidP="00802A68">
            <w:pPr>
              <w:rPr>
                <w:color w:val="000000"/>
                <w:u w:color="000000"/>
              </w:rPr>
            </w:pPr>
            <w:r w:rsidRPr="00DA6447">
              <w:rPr>
                <w:color w:val="000000"/>
                <w:u w:color="000000"/>
              </w:rPr>
              <w:t>godkendelse</w:t>
            </w:r>
          </w:p>
        </w:tc>
        <w:tc>
          <w:tcPr>
            <w:tcW w:w="8080" w:type="dxa"/>
          </w:tcPr>
          <w:p w:rsidR="0079766B" w:rsidRPr="00DA6447" w:rsidRDefault="0079766B" w:rsidP="00802A68">
            <w:pPr>
              <w:rPr>
                <w:color w:val="000000"/>
                <w:u w:color="000000"/>
              </w:rPr>
            </w:pPr>
            <w:r w:rsidRPr="00DA6447">
              <w:rPr>
                <w:color w:val="000000"/>
                <w:u w:color="000000"/>
              </w:rPr>
              <w:t>Aktiv deltagelse</w:t>
            </w:r>
          </w:p>
          <w:p w:rsidR="0079766B" w:rsidRPr="00DA6447" w:rsidRDefault="0079766B" w:rsidP="00802A68">
            <w:pPr>
              <w:rPr>
                <w:color w:val="000000"/>
                <w:u w:color="000000"/>
              </w:rPr>
            </w:pPr>
          </w:p>
        </w:tc>
      </w:tr>
    </w:tbl>
    <w:p w:rsidR="0079766B" w:rsidRPr="00DA6447" w:rsidRDefault="0079766B" w:rsidP="00802A68">
      <w:pPr>
        <w:rPr>
          <w:color w:val="000000"/>
          <w:u w:color="000000"/>
        </w:rPr>
      </w:pPr>
    </w:p>
    <w:p w:rsidR="0079766B" w:rsidRPr="00DA6447" w:rsidRDefault="0079766B" w:rsidP="00802A68">
      <w:pPr>
        <w:rPr>
          <w:color w:val="000000"/>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9"/>
        <w:gridCol w:w="7985"/>
      </w:tblGrid>
      <w:tr w:rsidR="0079766B" w:rsidRPr="00DA6447" w:rsidTr="000E01E2">
        <w:tc>
          <w:tcPr>
            <w:tcW w:w="0" w:type="auto"/>
          </w:tcPr>
          <w:p w:rsidR="0079766B" w:rsidRPr="00DA6447" w:rsidRDefault="0079766B" w:rsidP="00802A68">
            <w:pPr>
              <w:rPr>
                <w:b/>
                <w:color w:val="000000"/>
                <w:u w:color="000000"/>
              </w:rPr>
            </w:pPr>
          </w:p>
        </w:tc>
        <w:tc>
          <w:tcPr>
            <w:tcW w:w="0" w:type="auto"/>
          </w:tcPr>
          <w:p w:rsidR="0079766B" w:rsidRPr="00DA6447" w:rsidRDefault="0079766B" w:rsidP="00802A68">
            <w:pPr>
              <w:rPr>
                <w:b/>
                <w:color w:val="000000"/>
                <w:u w:color="000000"/>
              </w:rPr>
            </w:pPr>
          </w:p>
          <w:p w:rsidR="0079766B" w:rsidRPr="00DA6447" w:rsidRDefault="0079766B" w:rsidP="00802A68">
            <w:pPr>
              <w:rPr>
                <w:b/>
                <w:color w:val="000000"/>
                <w:u w:color="000000"/>
              </w:rPr>
            </w:pPr>
            <w:r w:rsidRPr="00DA6447">
              <w:rPr>
                <w:b/>
                <w:color w:val="000000"/>
                <w:u w:color="000000"/>
              </w:rPr>
              <w:t xml:space="preserve">Psykiatri for </w:t>
            </w:r>
            <w:proofErr w:type="gramStart"/>
            <w:r w:rsidRPr="00DA6447">
              <w:rPr>
                <w:b/>
                <w:color w:val="000000"/>
                <w:u w:color="000000"/>
              </w:rPr>
              <w:t>intern</w:t>
            </w:r>
            <w:proofErr w:type="gramEnd"/>
            <w:r w:rsidRPr="00DA6447">
              <w:rPr>
                <w:b/>
                <w:color w:val="000000"/>
                <w:u w:color="000000"/>
              </w:rPr>
              <w:t xml:space="preserve"> medicinere</w:t>
            </w:r>
          </w:p>
          <w:p w:rsidR="0079766B" w:rsidRPr="00DA6447" w:rsidRDefault="0079766B" w:rsidP="00802A68">
            <w:pPr>
              <w:rPr>
                <w:color w:val="000000"/>
                <w:u w:color="000000"/>
              </w:rPr>
            </w:pPr>
          </w:p>
        </w:tc>
      </w:tr>
      <w:tr w:rsidR="0079766B" w:rsidRPr="00DA6447" w:rsidTr="000E01E2">
        <w:tc>
          <w:tcPr>
            <w:tcW w:w="0" w:type="auto"/>
          </w:tcPr>
          <w:p w:rsidR="0079766B" w:rsidRPr="00DA6447" w:rsidRDefault="0079766B" w:rsidP="00802A68">
            <w:pPr>
              <w:rPr>
                <w:color w:val="000000"/>
                <w:u w:color="000000"/>
              </w:rPr>
            </w:pPr>
            <w:r w:rsidRPr="00DA6447">
              <w:rPr>
                <w:color w:val="000000"/>
                <w:u w:color="000000"/>
              </w:rPr>
              <w:t>Mål</w:t>
            </w:r>
          </w:p>
        </w:tc>
        <w:tc>
          <w:tcPr>
            <w:tcW w:w="0" w:type="auto"/>
          </w:tcPr>
          <w:p w:rsidR="0079766B" w:rsidRPr="00DA6447" w:rsidRDefault="0079766B" w:rsidP="00802A68">
            <w:pPr>
              <w:rPr>
                <w:color w:val="000000"/>
                <w:u w:color="000000"/>
              </w:rPr>
            </w:pPr>
            <w:r w:rsidRPr="00DA6447">
              <w:rPr>
                <w:color w:val="000000"/>
                <w:u w:color="000000"/>
              </w:rPr>
              <w:t>Mål</w:t>
            </w:r>
          </w:p>
          <w:p w:rsidR="0079766B" w:rsidRPr="00DA6447" w:rsidRDefault="0079766B" w:rsidP="00802A68">
            <w:pPr>
              <w:rPr>
                <w:color w:val="000000"/>
                <w:u w:color="000000"/>
              </w:rPr>
            </w:pPr>
            <w:r w:rsidRPr="00DA6447">
              <w:rPr>
                <w:color w:val="000000"/>
                <w:u w:color="000000"/>
              </w:rPr>
              <w:t>Viden om psykiatriske tilstande</w:t>
            </w:r>
          </w:p>
          <w:p w:rsidR="0079766B" w:rsidRPr="00DA6447" w:rsidRDefault="0079766B" w:rsidP="00802A68">
            <w:pPr>
              <w:numPr>
                <w:ilvl w:val="0"/>
                <w:numId w:val="19"/>
              </w:numPr>
              <w:rPr>
                <w:color w:val="000000"/>
                <w:u w:color="000000"/>
              </w:rPr>
            </w:pPr>
            <w:r w:rsidRPr="00DA6447">
              <w:rPr>
                <w:color w:val="000000"/>
                <w:u w:color="000000"/>
              </w:rPr>
              <w:lastRenderedPageBreak/>
              <w:t>Psykiatriloven (rød og gul tvang, dobbeltindlæggelser)</w:t>
            </w:r>
          </w:p>
          <w:p w:rsidR="0079766B" w:rsidRPr="00DA6447" w:rsidRDefault="0079766B" w:rsidP="00802A68">
            <w:pPr>
              <w:numPr>
                <w:ilvl w:val="0"/>
                <w:numId w:val="18"/>
              </w:numPr>
              <w:rPr>
                <w:color w:val="000000"/>
                <w:u w:color="000000"/>
              </w:rPr>
            </w:pPr>
            <w:r w:rsidRPr="00DA6447">
              <w:rPr>
                <w:color w:val="000000"/>
                <w:u w:color="000000"/>
              </w:rPr>
              <w:t xml:space="preserve">akutte psykoser, </w:t>
            </w:r>
          </w:p>
          <w:p w:rsidR="0079766B" w:rsidRPr="00DA6447" w:rsidRDefault="0079766B" w:rsidP="00802A68">
            <w:pPr>
              <w:numPr>
                <w:ilvl w:val="0"/>
                <w:numId w:val="18"/>
              </w:numPr>
              <w:rPr>
                <w:color w:val="000000"/>
                <w:u w:color="000000"/>
              </w:rPr>
            </w:pPr>
            <w:r w:rsidRPr="00DA6447">
              <w:rPr>
                <w:color w:val="000000"/>
                <w:u w:color="000000"/>
              </w:rPr>
              <w:t xml:space="preserve">Delirium (akut og </w:t>
            </w:r>
            <w:proofErr w:type="spellStart"/>
            <w:r w:rsidRPr="00DA6447">
              <w:rPr>
                <w:color w:val="000000"/>
                <w:u w:color="000000"/>
              </w:rPr>
              <w:t>protraheret</w:t>
            </w:r>
            <w:proofErr w:type="spellEnd"/>
            <w:r w:rsidRPr="00DA6447">
              <w:rPr>
                <w:color w:val="000000"/>
                <w:u w:color="000000"/>
              </w:rPr>
              <w:t>)</w:t>
            </w:r>
          </w:p>
          <w:p w:rsidR="0079766B" w:rsidRPr="00DA6447" w:rsidRDefault="0079766B" w:rsidP="00802A68">
            <w:pPr>
              <w:numPr>
                <w:ilvl w:val="0"/>
                <w:numId w:val="18"/>
              </w:numPr>
              <w:rPr>
                <w:color w:val="000000"/>
                <w:u w:color="000000"/>
              </w:rPr>
            </w:pPr>
            <w:r w:rsidRPr="00DA6447">
              <w:rPr>
                <w:color w:val="000000"/>
                <w:u w:color="000000"/>
              </w:rPr>
              <w:t xml:space="preserve">depression (herunder screening og viden om behandlingstilbud og komplikationer til medikamentel behandling) </w:t>
            </w:r>
          </w:p>
          <w:p w:rsidR="0079766B" w:rsidRPr="00DA6447" w:rsidRDefault="0079766B" w:rsidP="00802A68">
            <w:pPr>
              <w:numPr>
                <w:ilvl w:val="0"/>
                <w:numId w:val="18"/>
              </w:numPr>
              <w:rPr>
                <w:color w:val="000000"/>
                <w:u w:color="000000"/>
              </w:rPr>
            </w:pPr>
            <w:r w:rsidRPr="00DA6447">
              <w:rPr>
                <w:color w:val="000000"/>
                <w:u w:color="000000"/>
              </w:rPr>
              <w:t>selvmords adfærd (alarmsignaler og screening for selvmordsadfærd)</w:t>
            </w:r>
          </w:p>
          <w:p w:rsidR="0079766B" w:rsidRPr="00DA6447" w:rsidRDefault="0079766B" w:rsidP="00802A68">
            <w:pPr>
              <w:rPr>
                <w:color w:val="000000"/>
                <w:u w:color="000000"/>
              </w:rPr>
            </w:pPr>
          </w:p>
        </w:tc>
      </w:tr>
      <w:tr w:rsidR="0079766B" w:rsidRPr="00DA6447" w:rsidTr="000E01E2">
        <w:tc>
          <w:tcPr>
            <w:tcW w:w="0" w:type="auto"/>
          </w:tcPr>
          <w:p w:rsidR="0079766B" w:rsidRPr="00DA6447" w:rsidRDefault="0079766B" w:rsidP="00802A68">
            <w:pPr>
              <w:rPr>
                <w:color w:val="000000"/>
                <w:u w:color="000000"/>
              </w:rPr>
            </w:pPr>
            <w:r w:rsidRPr="00DA6447">
              <w:rPr>
                <w:color w:val="000000"/>
                <w:u w:color="000000"/>
              </w:rPr>
              <w:lastRenderedPageBreak/>
              <w:t>Varighed</w:t>
            </w:r>
          </w:p>
        </w:tc>
        <w:tc>
          <w:tcPr>
            <w:tcW w:w="0" w:type="auto"/>
          </w:tcPr>
          <w:p w:rsidR="0079766B" w:rsidRPr="00DA6447" w:rsidRDefault="0079766B" w:rsidP="00802A68">
            <w:pPr>
              <w:rPr>
                <w:color w:val="000000"/>
                <w:u w:color="000000"/>
              </w:rPr>
            </w:pPr>
            <w:r w:rsidRPr="00DA6447">
              <w:rPr>
                <w:color w:val="000000"/>
                <w:u w:color="000000"/>
              </w:rPr>
              <w:t>Varighed</w:t>
            </w:r>
          </w:p>
          <w:p w:rsidR="0079766B" w:rsidRPr="00DA6447" w:rsidRDefault="0079766B" w:rsidP="00802A68">
            <w:pPr>
              <w:rPr>
                <w:color w:val="000000"/>
                <w:u w:color="000000"/>
              </w:rPr>
            </w:pPr>
            <w:r w:rsidRPr="00DA6447">
              <w:rPr>
                <w:color w:val="000000"/>
                <w:u w:color="000000"/>
              </w:rPr>
              <w:t>1 dag (7 timer)</w:t>
            </w:r>
          </w:p>
        </w:tc>
      </w:tr>
      <w:tr w:rsidR="0079766B" w:rsidRPr="00DA6447" w:rsidTr="000E01E2">
        <w:tc>
          <w:tcPr>
            <w:tcW w:w="0" w:type="auto"/>
          </w:tcPr>
          <w:p w:rsidR="0079766B" w:rsidRPr="00DA6447" w:rsidRDefault="0079766B" w:rsidP="00802A68">
            <w:pPr>
              <w:rPr>
                <w:color w:val="000000"/>
                <w:u w:color="000000"/>
              </w:rPr>
            </w:pPr>
            <w:r w:rsidRPr="00DA6447">
              <w:rPr>
                <w:color w:val="000000"/>
                <w:u w:color="000000"/>
              </w:rPr>
              <w:t>Form</w:t>
            </w:r>
          </w:p>
        </w:tc>
        <w:tc>
          <w:tcPr>
            <w:tcW w:w="0" w:type="auto"/>
          </w:tcPr>
          <w:p w:rsidR="0079766B" w:rsidRPr="00DA6447" w:rsidRDefault="0079766B" w:rsidP="00802A68">
            <w:pPr>
              <w:rPr>
                <w:color w:val="000000"/>
                <w:u w:color="000000"/>
              </w:rPr>
            </w:pPr>
            <w:r w:rsidRPr="00DA6447">
              <w:rPr>
                <w:color w:val="000000"/>
                <w:u w:color="000000"/>
              </w:rPr>
              <w:t>Form</w:t>
            </w:r>
          </w:p>
          <w:p w:rsidR="0079766B" w:rsidRPr="00DA6447" w:rsidRDefault="0079766B" w:rsidP="00802A68">
            <w:pPr>
              <w:rPr>
                <w:color w:val="000000"/>
                <w:u w:color="000000"/>
              </w:rPr>
            </w:pPr>
            <w:proofErr w:type="spellStart"/>
            <w:r w:rsidRPr="00DA6447">
              <w:rPr>
                <w:color w:val="000000"/>
                <w:u w:color="000000"/>
              </w:rPr>
              <w:t>Eksternat</w:t>
            </w:r>
            <w:proofErr w:type="spellEnd"/>
            <w:r w:rsidRPr="00DA6447">
              <w:rPr>
                <w:color w:val="000000"/>
                <w:u w:color="000000"/>
              </w:rPr>
              <w:t>. Teoretiske oplæg og patientcases</w:t>
            </w:r>
          </w:p>
        </w:tc>
      </w:tr>
      <w:tr w:rsidR="0079766B" w:rsidRPr="00DA6447" w:rsidTr="000E01E2">
        <w:tc>
          <w:tcPr>
            <w:tcW w:w="0" w:type="auto"/>
          </w:tcPr>
          <w:p w:rsidR="0079766B" w:rsidRPr="00DA6447" w:rsidRDefault="0079766B" w:rsidP="00802A68">
            <w:pPr>
              <w:rPr>
                <w:color w:val="000000"/>
                <w:u w:color="000000"/>
              </w:rPr>
            </w:pPr>
            <w:r w:rsidRPr="00DA6447">
              <w:rPr>
                <w:color w:val="000000"/>
                <w:u w:color="000000"/>
              </w:rPr>
              <w:t>Placering</w:t>
            </w:r>
          </w:p>
        </w:tc>
        <w:tc>
          <w:tcPr>
            <w:tcW w:w="0" w:type="auto"/>
          </w:tcPr>
          <w:p w:rsidR="0079766B" w:rsidRPr="00DA6447" w:rsidRDefault="0079766B" w:rsidP="00802A68">
            <w:pPr>
              <w:rPr>
                <w:color w:val="000000"/>
                <w:u w:color="000000"/>
              </w:rPr>
            </w:pPr>
            <w:r w:rsidRPr="00DA6447">
              <w:rPr>
                <w:color w:val="000000"/>
                <w:u w:color="000000"/>
              </w:rPr>
              <w:t>Kurset ligger som nr. 5 i kursusrækken.</w:t>
            </w:r>
          </w:p>
          <w:p w:rsidR="0079766B" w:rsidRPr="00DA6447" w:rsidRDefault="0079766B" w:rsidP="00802A68">
            <w:pPr>
              <w:rPr>
                <w:color w:val="000000"/>
                <w:u w:color="000000"/>
              </w:rPr>
            </w:pPr>
            <w:r w:rsidRPr="00DA6447">
              <w:rPr>
                <w:color w:val="000000"/>
                <w:u w:color="000000"/>
              </w:rPr>
              <w:t>DSIM er ansvarlig for kursusafholdelse og tildeler kursisten en kursusplads.</w:t>
            </w:r>
          </w:p>
        </w:tc>
      </w:tr>
      <w:tr w:rsidR="0079766B" w:rsidRPr="00DA6447" w:rsidTr="000E01E2">
        <w:tc>
          <w:tcPr>
            <w:tcW w:w="0" w:type="auto"/>
          </w:tcPr>
          <w:p w:rsidR="0079766B" w:rsidRPr="00DA6447" w:rsidRDefault="0079766B" w:rsidP="00802A68">
            <w:pPr>
              <w:rPr>
                <w:color w:val="000000"/>
                <w:u w:color="000000"/>
              </w:rPr>
            </w:pPr>
            <w:r w:rsidRPr="00DA6447">
              <w:rPr>
                <w:color w:val="000000"/>
                <w:u w:color="000000"/>
              </w:rPr>
              <w:t>Krav til godkendelse</w:t>
            </w:r>
          </w:p>
        </w:tc>
        <w:tc>
          <w:tcPr>
            <w:tcW w:w="0" w:type="auto"/>
          </w:tcPr>
          <w:p w:rsidR="0079766B" w:rsidRPr="00DA6447" w:rsidRDefault="0079766B" w:rsidP="00802A68">
            <w:pPr>
              <w:rPr>
                <w:color w:val="000000"/>
                <w:u w:color="000000"/>
              </w:rPr>
            </w:pPr>
            <w:r w:rsidRPr="00DA6447">
              <w:rPr>
                <w:color w:val="000000"/>
                <w:u w:color="000000"/>
              </w:rPr>
              <w:t>Aktiv deltagelse</w:t>
            </w:r>
          </w:p>
          <w:p w:rsidR="0079766B" w:rsidRPr="00DA6447" w:rsidRDefault="0079766B" w:rsidP="00802A68">
            <w:pPr>
              <w:rPr>
                <w:color w:val="000000"/>
                <w:u w:color="000000"/>
              </w:rPr>
            </w:pPr>
          </w:p>
        </w:tc>
      </w:tr>
    </w:tbl>
    <w:p w:rsidR="0079766B" w:rsidRPr="00DA6447" w:rsidRDefault="0079766B" w:rsidP="00802A68">
      <w:pPr>
        <w:rPr>
          <w:color w:val="000000"/>
          <w:u w:color="000000"/>
        </w:rPr>
      </w:pPr>
    </w:p>
    <w:p w:rsidR="0079766B" w:rsidRPr="00DA6447" w:rsidRDefault="0079766B" w:rsidP="00802A68">
      <w:pPr>
        <w:rPr>
          <w:color w:val="000000"/>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045"/>
      </w:tblGrid>
      <w:tr w:rsidR="0079766B" w:rsidRPr="00DA6447" w:rsidTr="000A4C3A">
        <w:tc>
          <w:tcPr>
            <w:tcW w:w="1809" w:type="dxa"/>
          </w:tcPr>
          <w:p w:rsidR="0079766B" w:rsidRPr="00DA6447" w:rsidRDefault="0079766B" w:rsidP="00802A68">
            <w:pPr>
              <w:rPr>
                <w:b/>
                <w:color w:val="000000"/>
                <w:u w:color="000000"/>
              </w:rPr>
            </w:pPr>
          </w:p>
        </w:tc>
        <w:tc>
          <w:tcPr>
            <w:tcW w:w="8045" w:type="dxa"/>
          </w:tcPr>
          <w:p w:rsidR="0079766B" w:rsidRPr="00DA6447" w:rsidRDefault="0079766B" w:rsidP="00802A68">
            <w:pPr>
              <w:rPr>
                <w:b/>
                <w:color w:val="000000"/>
                <w:u w:color="000000"/>
              </w:rPr>
            </w:pPr>
          </w:p>
          <w:p w:rsidR="0079766B" w:rsidRPr="00DA6447" w:rsidRDefault="0079766B" w:rsidP="00802A68">
            <w:pPr>
              <w:rPr>
                <w:b/>
                <w:color w:val="000000"/>
                <w:u w:color="000000"/>
              </w:rPr>
            </w:pPr>
            <w:r w:rsidRPr="00DA6447">
              <w:rPr>
                <w:b/>
                <w:color w:val="000000"/>
                <w:u w:color="000000"/>
              </w:rPr>
              <w:t>Rationel klinisk beslutningsteori</w:t>
            </w:r>
          </w:p>
          <w:p w:rsidR="0079766B" w:rsidRPr="00DA6447" w:rsidRDefault="0079766B" w:rsidP="00802A68">
            <w:pPr>
              <w:rPr>
                <w:color w:val="000000"/>
                <w:u w:color="000000"/>
              </w:rPr>
            </w:pPr>
          </w:p>
        </w:tc>
      </w:tr>
      <w:tr w:rsidR="0079766B" w:rsidRPr="00DA6447" w:rsidTr="000A4C3A">
        <w:tc>
          <w:tcPr>
            <w:tcW w:w="1809" w:type="dxa"/>
          </w:tcPr>
          <w:p w:rsidR="0079766B" w:rsidRPr="00DA6447" w:rsidRDefault="0079766B" w:rsidP="00802A68">
            <w:pPr>
              <w:rPr>
                <w:color w:val="000000"/>
                <w:u w:color="000000"/>
              </w:rPr>
            </w:pPr>
            <w:r w:rsidRPr="00DA6447">
              <w:rPr>
                <w:color w:val="000000"/>
                <w:u w:color="000000"/>
              </w:rPr>
              <w:t>Mål</w:t>
            </w:r>
          </w:p>
        </w:tc>
        <w:tc>
          <w:tcPr>
            <w:tcW w:w="8045" w:type="dxa"/>
          </w:tcPr>
          <w:p w:rsidR="0079766B" w:rsidRPr="00DA6447" w:rsidRDefault="0079766B" w:rsidP="00802A68">
            <w:pPr>
              <w:rPr>
                <w:color w:val="000000"/>
                <w:u w:color="000000"/>
              </w:rPr>
            </w:pPr>
            <w:r w:rsidRPr="00DA6447">
              <w:rPr>
                <w:color w:val="000000"/>
                <w:u w:color="000000"/>
              </w:rPr>
              <w:t>Mål</w:t>
            </w:r>
          </w:p>
          <w:p w:rsidR="0079766B" w:rsidRPr="00DA6447" w:rsidRDefault="0079766B" w:rsidP="00802A68">
            <w:pPr>
              <w:rPr>
                <w:color w:val="000000"/>
                <w:u w:color="000000"/>
              </w:rPr>
            </w:pPr>
            <w:r w:rsidRPr="00DA6447">
              <w:rPr>
                <w:color w:val="000000"/>
                <w:u w:color="000000"/>
              </w:rPr>
              <w:t xml:space="preserve">At give kursisten viden om </w:t>
            </w:r>
          </w:p>
          <w:p w:rsidR="0079766B" w:rsidRPr="00DA6447" w:rsidRDefault="0079766B" w:rsidP="00802A68">
            <w:pPr>
              <w:numPr>
                <w:ilvl w:val="0"/>
                <w:numId w:val="21"/>
              </w:numPr>
              <w:rPr>
                <w:color w:val="000000"/>
                <w:u w:color="000000"/>
              </w:rPr>
            </w:pPr>
            <w:r w:rsidRPr="00DA6447">
              <w:rPr>
                <w:color w:val="000000"/>
                <w:u w:color="000000"/>
              </w:rPr>
              <w:t xml:space="preserve">det almene sygdomsbegreb </w:t>
            </w:r>
          </w:p>
          <w:p w:rsidR="0079766B" w:rsidRPr="00DA6447" w:rsidRDefault="0079766B" w:rsidP="00802A68">
            <w:pPr>
              <w:numPr>
                <w:ilvl w:val="0"/>
                <w:numId w:val="21"/>
              </w:numPr>
              <w:rPr>
                <w:color w:val="000000"/>
                <w:u w:color="000000"/>
              </w:rPr>
            </w:pPr>
            <w:r w:rsidRPr="00DA6447">
              <w:rPr>
                <w:color w:val="000000"/>
                <w:u w:color="000000"/>
              </w:rPr>
              <w:t>kausalitet</w:t>
            </w:r>
          </w:p>
          <w:p w:rsidR="0079766B" w:rsidRPr="00DA6447" w:rsidRDefault="0079766B" w:rsidP="00802A68">
            <w:pPr>
              <w:numPr>
                <w:ilvl w:val="0"/>
                <w:numId w:val="21"/>
              </w:numPr>
              <w:rPr>
                <w:color w:val="000000"/>
                <w:u w:color="000000"/>
              </w:rPr>
            </w:pPr>
            <w:r w:rsidRPr="00DA6447">
              <w:rPr>
                <w:color w:val="000000"/>
                <w:u w:color="000000"/>
              </w:rPr>
              <w:t xml:space="preserve">vurdering af værdien af diagnostiske metoder og terapeutisk effekt, </w:t>
            </w:r>
          </w:p>
          <w:p w:rsidR="0079766B" w:rsidRPr="00DA6447" w:rsidRDefault="0079766B" w:rsidP="00802A68">
            <w:pPr>
              <w:numPr>
                <w:ilvl w:val="0"/>
                <w:numId w:val="21"/>
              </w:numPr>
              <w:rPr>
                <w:color w:val="000000"/>
                <w:u w:color="000000"/>
              </w:rPr>
            </w:pPr>
            <w:r w:rsidRPr="00DA6447">
              <w:rPr>
                <w:color w:val="000000"/>
                <w:u w:color="000000"/>
              </w:rPr>
              <w:t xml:space="preserve">måleskalaer, pålidelighed og relevans af data og rapporteringen heraf  </w:t>
            </w:r>
          </w:p>
          <w:p w:rsidR="0079766B" w:rsidRPr="00DA6447" w:rsidRDefault="0079766B" w:rsidP="00802A68">
            <w:pPr>
              <w:numPr>
                <w:ilvl w:val="0"/>
                <w:numId w:val="21"/>
              </w:numPr>
              <w:rPr>
                <w:color w:val="000000"/>
                <w:u w:color="000000"/>
              </w:rPr>
            </w:pPr>
            <w:r w:rsidRPr="00DA6447">
              <w:rPr>
                <w:color w:val="000000"/>
                <w:u w:color="000000"/>
              </w:rPr>
              <w:t xml:space="preserve">diagnostisk strategi, </w:t>
            </w:r>
          </w:p>
          <w:p w:rsidR="0079766B" w:rsidRPr="00DA6447" w:rsidRDefault="0079766B" w:rsidP="00802A68">
            <w:pPr>
              <w:numPr>
                <w:ilvl w:val="0"/>
                <w:numId w:val="21"/>
              </w:numPr>
              <w:rPr>
                <w:color w:val="000000"/>
                <w:u w:color="000000"/>
              </w:rPr>
            </w:pPr>
            <w:r w:rsidRPr="00DA6447">
              <w:rPr>
                <w:color w:val="000000"/>
                <w:u w:color="000000"/>
              </w:rPr>
              <w:t>NNT samt teori og anvendelse af principper for evidensbaseret medicin (EBM),</w:t>
            </w:r>
          </w:p>
          <w:p w:rsidR="0079766B" w:rsidRPr="00DA6447" w:rsidRDefault="0079766B" w:rsidP="00802A68">
            <w:pPr>
              <w:rPr>
                <w:color w:val="000000"/>
                <w:u w:color="000000"/>
              </w:rPr>
            </w:pPr>
          </w:p>
        </w:tc>
      </w:tr>
      <w:tr w:rsidR="0079766B" w:rsidRPr="00DA6447" w:rsidTr="000A4C3A">
        <w:tc>
          <w:tcPr>
            <w:tcW w:w="1809" w:type="dxa"/>
          </w:tcPr>
          <w:p w:rsidR="0079766B" w:rsidRPr="00DA6447" w:rsidRDefault="0079766B" w:rsidP="00802A68">
            <w:pPr>
              <w:rPr>
                <w:color w:val="000000"/>
                <w:u w:color="000000"/>
              </w:rPr>
            </w:pPr>
            <w:r w:rsidRPr="00DA6447">
              <w:rPr>
                <w:color w:val="000000"/>
                <w:u w:color="000000"/>
              </w:rPr>
              <w:t>Varighed</w:t>
            </w:r>
          </w:p>
        </w:tc>
        <w:tc>
          <w:tcPr>
            <w:tcW w:w="8045" w:type="dxa"/>
          </w:tcPr>
          <w:p w:rsidR="0079766B" w:rsidRPr="00DA6447" w:rsidRDefault="0079766B" w:rsidP="00802A68">
            <w:pPr>
              <w:rPr>
                <w:color w:val="000000"/>
                <w:u w:color="000000"/>
              </w:rPr>
            </w:pPr>
            <w:r w:rsidRPr="00DA6447">
              <w:rPr>
                <w:color w:val="000000"/>
                <w:u w:color="000000"/>
              </w:rPr>
              <w:t>Varighed</w:t>
            </w:r>
          </w:p>
          <w:p w:rsidR="0079766B" w:rsidRPr="00DA6447" w:rsidRDefault="0079766B" w:rsidP="00802A68">
            <w:pPr>
              <w:rPr>
                <w:color w:val="000000"/>
                <w:u w:color="000000"/>
              </w:rPr>
            </w:pPr>
            <w:r w:rsidRPr="00DA6447">
              <w:rPr>
                <w:color w:val="000000"/>
                <w:u w:color="000000"/>
              </w:rPr>
              <w:t>1 dag 7 timer)</w:t>
            </w:r>
          </w:p>
        </w:tc>
      </w:tr>
      <w:tr w:rsidR="0079766B" w:rsidRPr="00DA6447" w:rsidTr="000A4C3A">
        <w:tc>
          <w:tcPr>
            <w:tcW w:w="1809" w:type="dxa"/>
          </w:tcPr>
          <w:p w:rsidR="0079766B" w:rsidRPr="00DA6447" w:rsidRDefault="0079766B" w:rsidP="00802A68">
            <w:pPr>
              <w:rPr>
                <w:color w:val="000000"/>
                <w:u w:color="000000"/>
              </w:rPr>
            </w:pPr>
            <w:r w:rsidRPr="00DA6447">
              <w:rPr>
                <w:color w:val="000000"/>
                <w:u w:color="000000"/>
              </w:rPr>
              <w:t>Form</w:t>
            </w:r>
          </w:p>
        </w:tc>
        <w:tc>
          <w:tcPr>
            <w:tcW w:w="8045" w:type="dxa"/>
          </w:tcPr>
          <w:p w:rsidR="0079766B" w:rsidRPr="00DA6447" w:rsidRDefault="0079766B" w:rsidP="00802A68">
            <w:pPr>
              <w:rPr>
                <w:color w:val="000000"/>
                <w:u w:color="000000"/>
              </w:rPr>
            </w:pPr>
            <w:r w:rsidRPr="00DA6447">
              <w:rPr>
                <w:color w:val="000000"/>
                <w:u w:color="000000"/>
              </w:rPr>
              <w:t>Form</w:t>
            </w:r>
          </w:p>
          <w:p w:rsidR="0079766B" w:rsidRPr="00DA6447" w:rsidRDefault="0079766B" w:rsidP="00802A68">
            <w:pPr>
              <w:rPr>
                <w:color w:val="000000"/>
                <w:u w:color="000000"/>
              </w:rPr>
            </w:pPr>
            <w:proofErr w:type="spellStart"/>
            <w:r w:rsidRPr="00DA6447">
              <w:rPr>
                <w:color w:val="000000"/>
                <w:u w:color="000000"/>
              </w:rPr>
              <w:t>Eksternat</w:t>
            </w:r>
            <w:proofErr w:type="spellEnd"/>
            <w:r w:rsidRPr="00DA6447">
              <w:rPr>
                <w:color w:val="000000"/>
                <w:u w:color="000000"/>
              </w:rPr>
              <w:t xml:space="preserve">. </w:t>
            </w:r>
          </w:p>
        </w:tc>
      </w:tr>
      <w:tr w:rsidR="0079766B" w:rsidRPr="00DA6447" w:rsidTr="000A4C3A">
        <w:tc>
          <w:tcPr>
            <w:tcW w:w="1809" w:type="dxa"/>
          </w:tcPr>
          <w:p w:rsidR="0079766B" w:rsidRPr="00DA6447" w:rsidRDefault="0079766B" w:rsidP="00802A68">
            <w:pPr>
              <w:rPr>
                <w:color w:val="000000"/>
                <w:u w:color="000000"/>
              </w:rPr>
            </w:pPr>
            <w:r w:rsidRPr="00DA6447">
              <w:rPr>
                <w:color w:val="000000"/>
                <w:u w:color="000000"/>
              </w:rPr>
              <w:t>Placering</w:t>
            </w:r>
          </w:p>
        </w:tc>
        <w:tc>
          <w:tcPr>
            <w:tcW w:w="8045" w:type="dxa"/>
          </w:tcPr>
          <w:p w:rsidR="0079766B" w:rsidRPr="00DA6447" w:rsidRDefault="0079766B" w:rsidP="00802A68">
            <w:pPr>
              <w:rPr>
                <w:color w:val="000000"/>
                <w:u w:color="000000"/>
              </w:rPr>
            </w:pPr>
            <w:r w:rsidRPr="00DA6447">
              <w:rPr>
                <w:color w:val="000000"/>
                <w:u w:color="000000"/>
              </w:rPr>
              <w:t>Indplacering i uddannelsesforløbet: Kurset ligger som nr. 6 i kursusrækken</w:t>
            </w:r>
          </w:p>
          <w:p w:rsidR="0079766B" w:rsidRPr="00DA6447" w:rsidRDefault="0079766B" w:rsidP="00802A68">
            <w:pPr>
              <w:rPr>
                <w:color w:val="000000"/>
                <w:u w:color="000000"/>
              </w:rPr>
            </w:pPr>
            <w:r w:rsidRPr="00DA6447">
              <w:rPr>
                <w:color w:val="000000"/>
                <w:u w:color="000000"/>
              </w:rPr>
              <w:t>DSIM er ansvarlig for kursusafholdelse og tildeler kursisten en kursusplads.</w:t>
            </w:r>
          </w:p>
        </w:tc>
      </w:tr>
      <w:tr w:rsidR="0079766B" w:rsidRPr="00DA6447" w:rsidTr="000A4C3A">
        <w:tc>
          <w:tcPr>
            <w:tcW w:w="1809" w:type="dxa"/>
          </w:tcPr>
          <w:p w:rsidR="0079766B" w:rsidRPr="00DA6447" w:rsidRDefault="0079766B" w:rsidP="00802A68">
            <w:pPr>
              <w:rPr>
                <w:color w:val="000000"/>
                <w:u w:color="000000"/>
              </w:rPr>
            </w:pPr>
            <w:r w:rsidRPr="00DA6447">
              <w:rPr>
                <w:color w:val="000000"/>
                <w:u w:color="000000"/>
              </w:rPr>
              <w:t>Krav til</w:t>
            </w:r>
          </w:p>
          <w:p w:rsidR="0079766B" w:rsidRPr="00DA6447" w:rsidRDefault="0079766B" w:rsidP="00802A68">
            <w:pPr>
              <w:rPr>
                <w:color w:val="000000"/>
                <w:u w:color="000000"/>
              </w:rPr>
            </w:pPr>
            <w:r w:rsidRPr="00DA6447">
              <w:rPr>
                <w:color w:val="000000"/>
                <w:u w:color="000000"/>
              </w:rPr>
              <w:t>godkendelse</w:t>
            </w:r>
          </w:p>
        </w:tc>
        <w:tc>
          <w:tcPr>
            <w:tcW w:w="8045" w:type="dxa"/>
          </w:tcPr>
          <w:p w:rsidR="0079766B" w:rsidRPr="00DA6447" w:rsidRDefault="0079766B" w:rsidP="00802A68">
            <w:pPr>
              <w:rPr>
                <w:color w:val="000000"/>
                <w:u w:color="000000"/>
              </w:rPr>
            </w:pPr>
            <w:r w:rsidRPr="00DA6447">
              <w:rPr>
                <w:color w:val="000000"/>
                <w:u w:color="000000"/>
              </w:rPr>
              <w:t>Aktiv deltagelse</w:t>
            </w:r>
          </w:p>
          <w:p w:rsidR="0079766B" w:rsidRPr="00DA6447" w:rsidRDefault="0079766B" w:rsidP="00802A68">
            <w:pPr>
              <w:rPr>
                <w:color w:val="000000"/>
                <w:u w:color="000000"/>
              </w:rPr>
            </w:pPr>
          </w:p>
        </w:tc>
      </w:tr>
    </w:tbl>
    <w:p w:rsidR="0079766B" w:rsidRDefault="0079766B" w:rsidP="00802A68">
      <w:pPr>
        <w:rPr>
          <w:color w:val="000000"/>
          <w:u w:color="000000"/>
        </w:rPr>
      </w:pPr>
    </w:p>
    <w:p w:rsidR="0079766B" w:rsidRPr="00DA6447" w:rsidRDefault="0079766B" w:rsidP="00802A68">
      <w:pPr>
        <w:rPr>
          <w:color w:val="000000"/>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045"/>
      </w:tblGrid>
      <w:tr w:rsidR="0079766B" w:rsidRPr="00DA6447" w:rsidTr="000A4C3A">
        <w:tc>
          <w:tcPr>
            <w:tcW w:w="1809" w:type="dxa"/>
          </w:tcPr>
          <w:p w:rsidR="0079766B" w:rsidRPr="00DA6447" w:rsidRDefault="0079766B" w:rsidP="00802A68">
            <w:pPr>
              <w:rPr>
                <w:color w:val="000000"/>
                <w:u w:color="000000"/>
              </w:rPr>
            </w:pPr>
          </w:p>
        </w:tc>
        <w:tc>
          <w:tcPr>
            <w:tcW w:w="8045" w:type="dxa"/>
          </w:tcPr>
          <w:p w:rsidR="0079766B" w:rsidRPr="00DA6447" w:rsidRDefault="0079766B" w:rsidP="00802A68">
            <w:pPr>
              <w:rPr>
                <w:color w:val="000000"/>
                <w:u w:color="000000"/>
              </w:rPr>
            </w:pPr>
          </w:p>
          <w:p w:rsidR="0079766B" w:rsidRPr="00DA6447" w:rsidRDefault="0079766B" w:rsidP="00802A68">
            <w:pPr>
              <w:rPr>
                <w:b/>
                <w:color w:val="000000"/>
                <w:u w:color="000000"/>
              </w:rPr>
            </w:pPr>
            <w:r w:rsidRPr="00DA6447">
              <w:rPr>
                <w:b/>
                <w:color w:val="000000"/>
                <w:u w:color="000000"/>
              </w:rPr>
              <w:t xml:space="preserve">Onkologi for </w:t>
            </w:r>
            <w:proofErr w:type="gramStart"/>
            <w:r w:rsidRPr="00DA6447">
              <w:rPr>
                <w:b/>
                <w:color w:val="000000"/>
                <w:u w:color="000000"/>
              </w:rPr>
              <w:t>intern</w:t>
            </w:r>
            <w:proofErr w:type="gramEnd"/>
            <w:r w:rsidRPr="00DA6447">
              <w:rPr>
                <w:b/>
                <w:color w:val="000000"/>
                <w:u w:color="000000"/>
              </w:rPr>
              <w:t xml:space="preserve"> medicinere</w:t>
            </w:r>
          </w:p>
          <w:p w:rsidR="0079766B" w:rsidRPr="00DA6447" w:rsidRDefault="0079766B" w:rsidP="00802A68">
            <w:pPr>
              <w:rPr>
                <w:color w:val="000000"/>
                <w:u w:color="000000"/>
              </w:rPr>
            </w:pPr>
          </w:p>
        </w:tc>
      </w:tr>
      <w:tr w:rsidR="0079766B" w:rsidRPr="00DA6447" w:rsidTr="000A4C3A">
        <w:tc>
          <w:tcPr>
            <w:tcW w:w="1809" w:type="dxa"/>
          </w:tcPr>
          <w:p w:rsidR="0079766B" w:rsidRPr="00DA6447" w:rsidRDefault="0079766B" w:rsidP="00802A68">
            <w:pPr>
              <w:rPr>
                <w:color w:val="000000"/>
                <w:u w:color="000000"/>
              </w:rPr>
            </w:pPr>
            <w:r w:rsidRPr="00DA6447">
              <w:rPr>
                <w:color w:val="000000"/>
                <w:u w:color="000000"/>
              </w:rPr>
              <w:t>Mål</w:t>
            </w:r>
          </w:p>
        </w:tc>
        <w:tc>
          <w:tcPr>
            <w:tcW w:w="8045" w:type="dxa"/>
          </w:tcPr>
          <w:p w:rsidR="0079766B" w:rsidRPr="00DA6447" w:rsidRDefault="0079766B" w:rsidP="00802A68">
            <w:pPr>
              <w:rPr>
                <w:color w:val="000000"/>
                <w:u w:color="000000"/>
              </w:rPr>
            </w:pPr>
            <w:r w:rsidRPr="00DA6447">
              <w:rPr>
                <w:color w:val="000000"/>
                <w:u w:color="000000"/>
              </w:rPr>
              <w:t xml:space="preserve">At kursisten opnår viden om </w:t>
            </w:r>
          </w:p>
          <w:p w:rsidR="0079766B" w:rsidRPr="00DA6447" w:rsidRDefault="0079766B" w:rsidP="00802A68">
            <w:pPr>
              <w:numPr>
                <w:ilvl w:val="0"/>
                <w:numId w:val="24"/>
              </w:numPr>
              <w:rPr>
                <w:color w:val="000000"/>
                <w:u w:color="000000"/>
              </w:rPr>
            </w:pPr>
            <w:proofErr w:type="spellStart"/>
            <w:r w:rsidRPr="00DA6447">
              <w:rPr>
                <w:color w:val="000000"/>
                <w:u w:color="000000"/>
              </w:rPr>
              <w:t>differentialdiagnostiske</w:t>
            </w:r>
            <w:proofErr w:type="spellEnd"/>
            <w:r w:rsidRPr="00DA6447">
              <w:rPr>
                <w:color w:val="000000"/>
                <w:u w:color="000000"/>
              </w:rPr>
              <w:t xml:space="preserve"> overvejelser ved klinisk mistanke om malign sygdom </w:t>
            </w:r>
          </w:p>
          <w:p w:rsidR="0079766B" w:rsidRPr="00DA6447" w:rsidRDefault="0079766B" w:rsidP="00802A68">
            <w:pPr>
              <w:numPr>
                <w:ilvl w:val="0"/>
                <w:numId w:val="24"/>
              </w:numPr>
              <w:rPr>
                <w:color w:val="000000"/>
                <w:u w:color="000000"/>
              </w:rPr>
            </w:pPr>
            <w:r w:rsidRPr="00DA6447">
              <w:rPr>
                <w:color w:val="000000"/>
                <w:u w:color="000000"/>
              </w:rPr>
              <w:t>udredning ved påvist tumor, initial behandling og visitation (pakkeforløb)</w:t>
            </w:r>
          </w:p>
          <w:p w:rsidR="0079766B" w:rsidRPr="00DA6447" w:rsidRDefault="0079766B" w:rsidP="00802A68">
            <w:pPr>
              <w:numPr>
                <w:ilvl w:val="0"/>
                <w:numId w:val="23"/>
              </w:numPr>
              <w:rPr>
                <w:color w:val="000000"/>
                <w:u w:color="000000"/>
              </w:rPr>
            </w:pPr>
            <w:r w:rsidRPr="00DA6447">
              <w:rPr>
                <w:color w:val="000000"/>
                <w:u w:color="000000"/>
              </w:rPr>
              <w:lastRenderedPageBreak/>
              <w:t>Udredning ved ukendt primærtumor</w:t>
            </w:r>
          </w:p>
          <w:p w:rsidR="0079766B" w:rsidRPr="00DA6447" w:rsidRDefault="0079766B" w:rsidP="00802A68">
            <w:pPr>
              <w:numPr>
                <w:ilvl w:val="0"/>
                <w:numId w:val="23"/>
              </w:numPr>
              <w:rPr>
                <w:color w:val="000000"/>
                <w:u w:color="000000"/>
              </w:rPr>
            </w:pPr>
            <w:r w:rsidRPr="00DA6447">
              <w:rPr>
                <w:color w:val="000000"/>
                <w:u w:color="000000"/>
              </w:rPr>
              <w:t xml:space="preserve"> Komplikationer til onkologisk behandling (kemoterapi, strålebehandling)</w:t>
            </w:r>
          </w:p>
          <w:p w:rsidR="0079766B" w:rsidRPr="00DA6447" w:rsidRDefault="0079766B" w:rsidP="00802A68">
            <w:pPr>
              <w:numPr>
                <w:ilvl w:val="0"/>
                <w:numId w:val="23"/>
              </w:numPr>
              <w:rPr>
                <w:color w:val="000000"/>
                <w:u w:color="000000"/>
              </w:rPr>
            </w:pPr>
            <w:r w:rsidRPr="00DA6447">
              <w:rPr>
                <w:color w:val="000000"/>
                <w:u w:color="000000"/>
              </w:rPr>
              <w:t>Akut onkologi (f.eks. ved tværsnitssyndrom)</w:t>
            </w:r>
          </w:p>
          <w:p w:rsidR="0079766B" w:rsidRPr="00DA6447" w:rsidRDefault="0079766B" w:rsidP="00802A68">
            <w:pPr>
              <w:rPr>
                <w:color w:val="000000"/>
                <w:u w:color="000000"/>
              </w:rPr>
            </w:pPr>
          </w:p>
        </w:tc>
      </w:tr>
      <w:tr w:rsidR="0079766B" w:rsidRPr="00DA6447" w:rsidTr="000A4C3A">
        <w:tc>
          <w:tcPr>
            <w:tcW w:w="1809" w:type="dxa"/>
          </w:tcPr>
          <w:p w:rsidR="0079766B" w:rsidRPr="00DA6447" w:rsidRDefault="0079766B" w:rsidP="00802A68">
            <w:pPr>
              <w:rPr>
                <w:color w:val="000000"/>
                <w:u w:color="000000"/>
              </w:rPr>
            </w:pPr>
            <w:r w:rsidRPr="00DA6447">
              <w:rPr>
                <w:color w:val="000000"/>
                <w:u w:color="000000"/>
              </w:rPr>
              <w:lastRenderedPageBreak/>
              <w:t>Varighed</w:t>
            </w:r>
          </w:p>
        </w:tc>
        <w:tc>
          <w:tcPr>
            <w:tcW w:w="8045" w:type="dxa"/>
          </w:tcPr>
          <w:p w:rsidR="0079766B" w:rsidRPr="00DA6447" w:rsidRDefault="0079766B" w:rsidP="00802A68">
            <w:pPr>
              <w:rPr>
                <w:color w:val="000000"/>
                <w:u w:color="000000"/>
              </w:rPr>
            </w:pPr>
            <w:r w:rsidRPr="00DA6447">
              <w:rPr>
                <w:color w:val="000000"/>
                <w:u w:color="000000"/>
              </w:rPr>
              <w:t>1 dag (7 timer)</w:t>
            </w:r>
          </w:p>
        </w:tc>
      </w:tr>
      <w:tr w:rsidR="0079766B" w:rsidRPr="00DA6447" w:rsidTr="000A4C3A">
        <w:tc>
          <w:tcPr>
            <w:tcW w:w="1809" w:type="dxa"/>
          </w:tcPr>
          <w:p w:rsidR="0079766B" w:rsidRPr="00DA6447" w:rsidRDefault="0079766B" w:rsidP="00802A68">
            <w:pPr>
              <w:rPr>
                <w:color w:val="000000"/>
                <w:u w:color="000000"/>
              </w:rPr>
            </w:pPr>
            <w:r w:rsidRPr="00DA6447">
              <w:rPr>
                <w:color w:val="000000"/>
                <w:u w:color="000000"/>
              </w:rPr>
              <w:t>Form</w:t>
            </w:r>
          </w:p>
        </w:tc>
        <w:tc>
          <w:tcPr>
            <w:tcW w:w="8045" w:type="dxa"/>
          </w:tcPr>
          <w:p w:rsidR="0079766B" w:rsidRPr="00DA6447" w:rsidRDefault="0079766B" w:rsidP="00802A68">
            <w:pPr>
              <w:rPr>
                <w:color w:val="000000"/>
                <w:u w:color="000000"/>
              </w:rPr>
            </w:pPr>
            <w:r w:rsidRPr="00DA6447">
              <w:rPr>
                <w:color w:val="000000"/>
                <w:u w:color="000000"/>
              </w:rPr>
              <w:t>Form</w:t>
            </w:r>
          </w:p>
          <w:p w:rsidR="0079766B" w:rsidRPr="00DA6447" w:rsidRDefault="0079766B" w:rsidP="00802A68">
            <w:pPr>
              <w:rPr>
                <w:color w:val="000000"/>
                <w:u w:color="000000"/>
              </w:rPr>
            </w:pPr>
            <w:proofErr w:type="spellStart"/>
            <w:r w:rsidRPr="00DA6447">
              <w:rPr>
                <w:color w:val="000000"/>
                <w:u w:color="000000"/>
              </w:rPr>
              <w:t>Eksternat</w:t>
            </w:r>
            <w:proofErr w:type="spellEnd"/>
            <w:r w:rsidRPr="00DA6447">
              <w:rPr>
                <w:color w:val="000000"/>
                <w:u w:color="000000"/>
              </w:rPr>
              <w:t xml:space="preserve">. </w:t>
            </w:r>
          </w:p>
        </w:tc>
      </w:tr>
      <w:tr w:rsidR="0079766B" w:rsidRPr="00DA6447" w:rsidTr="000A4C3A">
        <w:tc>
          <w:tcPr>
            <w:tcW w:w="1809" w:type="dxa"/>
          </w:tcPr>
          <w:p w:rsidR="0079766B" w:rsidRPr="00DA6447" w:rsidRDefault="0079766B" w:rsidP="00802A68">
            <w:pPr>
              <w:rPr>
                <w:color w:val="000000"/>
                <w:u w:color="000000"/>
              </w:rPr>
            </w:pPr>
            <w:r w:rsidRPr="00DA6447">
              <w:rPr>
                <w:color w:val="000000"/>
                <w:u w:color="000000"/>
              </w:rPr>
              <w:t>Placering</w:t>
            </w:r>
          </w:p>
        </w:tc>
        <w:tc>
          <w:tcPr>
            <w:tcW w:w="8045" w:type="dxa"/>
          </w:tcPr>
          <w:p w:rsidR="0079766B" w:rsidRPr="00DA6447" w:rsidRDefault="0079766B" w:rsidP="00802A68">
            <w:pPr>
              <w:rPr>
                <w:color w:val="000000"/>
                <w:u w:color="000000"/>
              </w:rPr>
            </w:pPr>
            <w:r w:rsidRPr="00DA6447">
              <w:rPr>
                <w:color w:val="000000"/>
                <w:u w:color="000000"/>
              </w:rPr>
              <w:t>Kurset ligger som nr. 7 i kursusrækken</w:t>
            </w:r>
          </w:p>
          <w:p w:rsidR="0079766B" w:rsidRPr="00DA6447" w:rsidRDefault="0079766B" w:rsidP="00802A68">
            <w:pPr>
              <w:rPr>
                <w:color w:val="000000"/>
                <w:u w:color="000000"/>
              </w:rPr>
            </w:pPr>
            <w:r w:rsidRPr="00DA6447">
              <w:rPr>
                <w:color w:val="000000"/>
                <w:u w:color="000000"/>
              </w:rPr>
              <w:t>DSIM er ansvarlig for kursusafholdelse og tildeler kursisten en kursusplads.</w:t>
            </w:r>
          </w:p>
        </w:tc>
      </w:tr>
      <w:tr w:rsidR="0079766B" w:rsidRPr="00DA6447" w:rsidTr="000A4C3A">
        <w:tc>
          <w:tcPr>
            <w:tcW w:w="1809" w:type="dxa"/>
          </w:tcPr>
          <w:p w:rsidR="0079766B" w:rsidRPr="00DA6447" w:rsidRDefault="0079766B" w:rsidP="00802A68">
            <w:pPr>
              <w:rPr>
                <w:color w:val="000000"/>
                <w:u w:color="000000"/>
              </w:rPr>
            </w:pPr>
            <w:r w:rsidRPr="00DA6447">
              <w:rPr>
                <w:color w:val="000000"/>
                <w:u w:color="000000"/>
              </w:rPr>
              <w:t>Krav til</w:t>
            </w:r>
          </w:p>
          <w:p w:rsidR="0079766B" w:rsidRPr="00DA6447" w:rsidRDefault="0079766B" w:rsidP="00802A68">
            <w:pPr>
              <w:rPr>
                <w:color w:val="000000"/>
                <w:u w:color="000000"/>
              </w:rPr>
            </w:pPr>
            <w:r w:rsidRPr="00DA6447">
              <w:rPr>
                <w:color w:val="000000"/>
                <w:u w:color="000000"/>
              </w:rPr>
              <w:t>godkendelse</w:t>
            </w:r>
          </w:p>
        </w:tc>
        <w:tc>
          <w:tcPr>
            <w:tcW w:w="8045" w:type="dxa"/>
          </w:tcPr>
          <w:p w:rsidR="0079766B" w:rsidRPr="00DA6447" w:rsidRDefault="0079766B" w:rsidP="00802A68">
            <w:pPr>
              <w:rPr>
                <w:color w:val="000000"/>
                <w:u w:color="000000"/>
              </w:rPr>
            </w:pPr>
            <w:r w:rsidRPr="00DA6447">
              <w:rPr>
                <w:color w:val="000000"/>
                <w:u w:color="000000"/>
              </w:rPr>
              <w:t>Aktiv deltagelse</w:t>
            </w:r>
          </w:p>
          <w:p w:rsidR="0079766B" w:rsidRPr="00DA6447" w:rsidRDefault="0079766B" w:rsidP="00802A68">
            <w:pPr>
              <w:rPr>
                <w:color w:val="000000"/>
                <w:u w:color="000000"/>
              </w:rPr>
            </w:pPr>
          </w:p>
        </w:tc>
      </w:tr>
    </w:tbl>
    <w:p w:rsidR="0079766B" w:rsidRPr="00DA6447" w:rsidRDefault="0079766B" w:rsidP="00802A68">
      <w:pPr>
        <w:rPr>
          <w:color w:val="000000"/>
          <w:u w:color="000000"/>
        </w:rPr>
      </w:pPr>
    </w:p>
    <w:p w:rsidR="0079766B" w:rsidRPr="00DA6447" w:rsidRDefault="0079766B" w:rsidP="00802A68">
      <w:pPr>
        <w:rPr>
          <w:color w:val="000000"/>
          <w:u w:color="000000"/>
        </w:rPr>
      </w:pPr>
    </w:p>
    <w:p w:rsidR="0079766B" w:rsidRPr="00DA6447" w:rsidRDefault="0079766B" w:rsidP="00802A68">
      <w:pPr>
        <w:rPr>
          <w:color w:val="000000"/>
          <w:u w:color="000000"/>
        </w:rPr>
      </w:pPr>
    </w:p>
    <w:p w:rsidR="0079766B" w:rsidRPr="00DA6447" w:rsidRDefault="0079766B" w:rsidP="00802A68">
      <w:pPr>
        <w:rPr>
          <w:color w:val="000000"/>
          <w:u w:color="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080"/>
      </w:tblGrid>
      <w:tr w:rsidR="0079766B" w:rsidRPr="00DA6447" w:rsidTr="000A4C3A">
        <w:tc>
          <w:tcPr>
            <w:tcW w:w="1809" w:type="dxa"/>
          </w:tcPr>
          <w:p w:rsidR="0079766B" w:rsidRPr="00DA6447" w:rsidRDefault="0079766B" w:rsidP="00802A68">
            <w:pPr>
              <w:rPr>
                <w:color w:val="000000"/>
                <w:u w:color="000000"/>
              </w:rPr>
            </w:pPr>
          </w:p>
        </w:tc>
        <w:tc>
          <w:tcPr>
            <w:tcW w:w="8080" w:type="dxa"/>
          </w:tcPr>
          <w:p w:rsidR="0079766B" w:rsidRPr="00DA6447" w:rsidRDefault="0079766B" w:rsidP="00802A68">
            <w:pPr>
              <w:rPr>
                <w:b/>
                <w:color w:val="000000"/>
                <w:u w:color="000000"/>
              </w:rPr>
            </w:pPr>
          </w:p>
          <w:p w:rsidR="0079766B" w:rsidRPr="00DA6447" w:rsidRDefault="0079766B" w:rsidP="00802A68">
            <w:pPr>
              <w:rPr>
                <w:b/>
                <w:color w:val="000000"/>
                <w:u w:color="000000"/>
              </w:rPr>
            </w:pPr>
            <w:r w:rsidRPr="00DA6447">
              <w:rPr>
                <w:b/>
                <w:color w:val="000000"/>
                <w:u w:color="000000"/>
              </w:rPr>
              <w:t>Den terminale patient, palliativ behandling</w:t>
            </w:r>
          </w:p>
          <w:p w:rsidR="0079766B" w:rsidRPr="00DA6447" w:rsidRDefault="0079766B" w:rsidP="00802A68">
            <w:pPr>
              <w:rPr>
                <w:b/>
                <w:color w:val="000000"/>
                <w:u w:color="000000"/>
              </w:rPr>
            </w:pPr>
          </w:p>
        </w:tc>
      </w:tr>
      <w:tr w:rsidR="0079766B" w:rsidRPr="00DA6447" w:rsidTr="000A4C3A">
        <w:tc>
          <w:tcPr>
            <w:tcW w:w="1809" w:type="dxa"/>
          </w:tcPr>
          <w:p w:rsidR="0079766B" w:rsidRPr="00DA6447" w:rsidRDefault="0079766B" w:rsidP="00802A68">
            <w:pPr>
              <w:rPr>
                <w:color w:val="000000"/>
                <w:u w:color="000000"/>
              </w:rPr>
            </w:pPr>
            <w:r w:rsidRPr="00DA6447">
              <w:rPr>
                <w:color w:val="000000"/>
                <w:u w:color="000000"/>
              </w:rPr>
              <w:t>Mål</w:t>
            </w:r>
          </w:p>
        </w:tc>
        <w:tc>
          <w:tcPr>
            <w:tcW w:w="8080" w:type="dxa"/>
          </w:tcPr>
          <w:p w:rsidR="0079766B" w:rsidRPr="00DA6447" w:rsidRDefault="0079766B" w:rsidP="00802A68">
            <w:pPr>
              <w:rPr>
                <w:color w:val="000000"/>
                <w:u w:color="000000"/>
              </w:rPr>
            </w:pPr>
            <w:r w:rsidRPr="00DA6447">
              <w:rPr>
                <w:color w:val="000000"/>
                <w:u w:color="000000"/>
              </w:rPr>
              <w:t>Mål: Viden om/ forståelse for</w:t>
            </w:r>
          </w:p>
          <w:p w:rsidR="0079766B" w:rsidRPr="00DA6447" w:rsidRDefault="0079766B" w:rsidP="00802A68">
            <w:pPr>
              <w:numPr>
                <w:ilvl w:val="0"/>
                <w:numId w:val="22"/>
              </w:numPr>
              <w:rPr>
                <w:color w:val="000000"/>
                <w:u w:color="000000"/>
              </w:rPr>
            </w:pPr>
            <w:r w:rsidRPr="00DA6447">
              <w:rPr>
                <w:color w:val="000000"/>
                <w:u w:color="000000"/>
              </w:rPr>
              <w:t>Stillingtagen til behandlingsniveau herunder lovgivning på feltet</w:t>
            </w:r>
          </w:p>
          <w:p w:rsidR="0079766B" w:rsidRPr="00DA6447" w:rsidRDefault="0079766B" w:rsidP="00802A68">
            <w:pPr>
              <w:numPr>
                <w:ilvl w:val="0"/>
                <w:numId w:val="22"/>
              </w:numPr>
              <w:rPr>
                <w:color w:val="000000"/>
                <w:u w:color="000000"/>
              </w:rPr>
            </w:pPr>
            <w:r w:rsidRPr="00DA6447">
              <w:rPr>
                <w:color w:val="000000"/>
                <w:u w:color="000000"/>
              </w:rPr>
              <w:t>Lægge behandlingsplan (forudseenhed)</w:t>
            </w:r>
          </w:p>
          <w:p w:rsidR="0079766B" w:rsidRPr="00DA6447" w:rsidRDefault="0079766B" w:rsidP="00802A68">
            <w:pPr>
              <w:numPr>
                <w:ilvl w:val="0"/>
                <w:numId w:val="22"/>
              </w:numPr>
              <w:rPr>
                <w:color w:val="000000"/>
                <w:u w:color="000000"/>
              </w:rPr>
            </w:pPr>
            <w:r w:rsidRPr="00DA6447">
              <w:rPr>
                <w:color w:val="000000"/>
                <w:u w:color="000000"/>
              </w:rPr>
              <w:t>Medicinsanering</w:t>
            </w:r>
          </w:p>
          <w:p w:rsidR="0079766B" w:rsidRPr="00DA6447" w:rsidRDefault="0079766B" w:rsidP="00802A68">
            <w:pPr>
              <w:numPr>
                <w:ilvl w:val="0"/>
                <w:numId w:val="22"/>
              </w:numPr>
              <w:rPr>
                <w:color w:val="000000"/>
                <w:u w:color="000000"/>
              </w:rPr>
            </w:pPr>
            <w:r w:rsidRPr="00DA6447">
              <w:rPr>
                <w:color w:val="000000"/>
                <w:u w:color="000000"/>
              </w:rPr>
              <w:t>Smertebehandling</w:t>
            </w:r>
          </w:p>
          <w:p w:rsidR="0079766B" w:rsidRPr="00DA6447" w:rsidRDefault="0079766B" w:rsidP="00802A68">
            <w:pPr>
              <w:numPr>
                <w:ilvl w:val="0"/>
                <w:numId w:val="22"/>
              </w:numPr>
              <w:rPr>
                <w:color w:val="000000"/>
                <w:u w:color="000000"/>
              </w:rPr>
            </w:pPr>
            <w:r w:rsidRPr="00DA6447">
              <w:rPr>
                <w:color w:val="000000"/>
                <w:u w:color="000000"/>
              </w:rPr>
              <w:t>Ernæring og væsketerapi</w:t>
            </w:r>
          </w:p>
          <w:p w:rsidR="0079766B" w:rsidRPr="00DA6447" w:rsidRDefault="0079766B" w:rsidP="00802A68">
            <w:pPr>
              <w:numPr>
                <w:ilvl w:val="0"/>
                <w:numId w:val="22"/>
              </w:numPr>
              <w:rPr>
                <w:color w:val="000000"/>
                <w:u w:color="000000"/>
              </w:rPr>
            </w:pPr>
            <w:r w:rsidRPr="00DA6447">
              <w:rPr>
                <w:color w:val="000000"/>
                <w:u w:color="000000"/>
              </w:rPr>
              <w:t>Angst, delirium</w:t>
            </w:r>
          </w:p>
          <w:p w:rsidR="0079766B" w:rsidRPr="00DA6447" w:rsidRDefault="0079766B" w:rsidP="00802A68">
            <w:pPr>
              <w:numPr>
                <w:ilvl w:val="0"/>
                <w:numId w:val="22"/>
              </w:numPr>
              <w:rPr>
                <w:color w:val="000000"/>
                <w:u w:color="000000"/>
              </w:rPr>
            </w:pPr>
            <w:r w:rsidRPr="00DA6447">
              <w:rPr>
                <w:color w:val="000000"/>
                <w:u w:color="000000"/>
              </w:rPr>
              <w:t>Brug af hospice og palliativ team</w:t>
            </w:r>
          </w:p>
          <w:p w:rsidR="0079766B" w:rsidRPr="00DA6447" w:rsidRDefault="0079766B" w:rsidP="00802A68">
            <w:pPr>
              <w:numPr>
                <w:ilvl w:val="0"/>
                <w:numId w:val="22"/>
              </w:numPr>
              <w:rPr>
                <w:color w:val="000000"/>
                <w:u w:color="000000"/>
              </w:rPr>
            </w:pPr>
            <w:r w:rsidRPr="00DA6447">
              <w:rPr>
                <w:color w:val="000000"/>
                <w:u w:color="000000"/>
              </w:rPr>
              <w:t>Tværsektoriel arbejdsdeling</w:t>
            </w:r>
          </w:p>
          <w:p w:rsidR="0079766B" w:rsidRPr="00DA6447" w:rsidRDefault="0079766B" w:rsidP="00802A68">
            <w:pPr>
              <w:ind w:left="360"/>
              <w:rPr>
                <w:color w:val="000000"/>
                <w:u w:color="000000"/>
              </w:rPr>
            </w:pPr>
          </w:p>
          <w:p w:rsidR="0079766B" w:rsidRPr="00DA6447" w:rsidRDefault="0079766B" w:rsidP="00802A68">
            <w:pPr>
              <w:rPr>
                <w:color w:val="000000"/>
                <w:u w:color="000000"/>
              </w:rPr>
            </w:pPr>
          </w:p>
        </w:tc>
      </w:tr>
      <w:tr w:rsidR="0079766B" w:rsidRPr="00DA6447" w:rsidTr="000A4C3A">
        <w:tc>
          <w:tcPr>
            <w:tcW w:w="1809" w:type="dxa"/>
          </w:tcPr>
          <w:p w:rsidR="0079766B" w:rsidRPr="00DA6447" w:rsidRDefault="0079766B" w:rsidP="00802A68">
            <w:pPr>
              <w:rPr>
                <w:color w:val="000000"/>
                <w:u w:color="000000"/>
              </w:rPr>
            </w:pPr>
            <w:r w:rsidRPr="00DA6447">
              <w:rPr>
                <w:color w:val="000000"/>
                <w:u w:color="000000"/>
              </w:rPr>
              <w:t>Varighed</w:t>
            </w:r>
          </w:p>
        </w:tc>
        <w:tc>
          <w:tcPr>
            <w:tcW w:w="8080" w:type="dxa"/>
          </w:tcPr>
          <w:p w:rsidR="0079766B" w:rsidRPr="00DA6447" w:rsidRDefault="0079766B" w:rsidP="00802A68">
            <w:pPr>
              <w:rPr>
                <w:color w:val="000000"/>
                <w:u w:color="000000"/>
              </w:rPr>
            </w:pPr>
            <w:r w:rsidRPr="00DA6447">
              <w:rPr>
                <w:color w:val="000000"/>
                <w:u w:color="000000"/>
              </w:rPr>
              <w:t>Varighed</w:t>
            </w:r>
          </w:p>
          <w:p w:rsidR="0079766B" w:rsidRPr="00DA6447" w:rsidRDefault="0079766B" w:rsidP="00802A68">
            <w:pPr>
              <w:rPr>
                <w:color w:val="000000"/>
                <w:u w:color="000000"/>
              </w:rPr>
            </w:pPr>
            <w:r w:rsidRPr="00DA6447">
              <w:rPr>
                <w:color w:val="000000"/>
                <w:u w:color="000000"/>
              </w:rPr>
              <w:t>1 dag (7 timer)</w:t>
            </w:r>
          </w:p>
        </w:tc>
      </w:tr>
      <w:tr w:rsidR="0079766B" w:rsidRPr="00DA6447" w:rsidTr="000A4C3A">
        <w:tc>
          <w:tcPr>
            <w:tcW w:w="1809" w:type="dxa"/>
          </w:tcPr>
          <w:p w:rsidR="0079766B" w:rsidRPr="00DA6447" w:rsidRDefault="0079766B" w:rsidP="00802A68">
            <w:pPr>
              <w:rPr>
                <w:color w:val="000000"/>
                <w:u w:color="000000"/>
              </w:rPr>
            </w:pPr>
            <w:r w:rsidRPr="00DA6447">
              <w:rPr>
                <w:color w:val="000000"/>
                <w:u w:color="000000"/>
              </w:rPr>
              <w:t>Form</w:t>
            </w:r>
          </w:p>
        </w:tc>
        <w:tc>
          <w:tcPr>
            <w:tcW w:w="8080" w:type="dxa"/>
          </w:tcPr>
          <w:p w:rsidR="0079766B" w:rsidRPr="00DA6447" w:rsidRDefault="0079766B" w:rsidP="00802A68">
            <w:pPr>
              <w:rPr>
                <w:color w:val="000000"/>
                <w:u w:color="000000"/>
              </w:rPr>
            </w:pPr>
            <w:r w:rsidRPr="00DA6447">
              <w:rPr>
                <w:color w:val="000000"/>
                <w:u w:color="000000"/>
              </w:rPr>
              <w:t xml:space="preserve">Form: </w:t>
            </w:r>
            <w:proofErr w:type="spellStart"/>
            <w:r w:rsidRPr="00DA6447">
              <w:rPr>
                <w:color w:val="000000"/>
                <w:u w:color="000000"/>
              </w:rPr>
              <w:t>Eksternat</w:t>
            </w:r>
            <w:proofErr w:type="spellEnd"/>
          </w:p>
        </w:tc>
      </w:tr>
      <w:tr w:rsidR="0079766B" w:rsidRPr="00DA6447" w:rsidTr="000A4C3A">
        <w:tc>
          <w:tcPr>
            <w:tcW w:w="1809" w:type="dxa"/>
          </w:tcPr>
          <w:p w:rsidR="0079766B" w:rsidRPr="00DA6447" w:rsidRDefault="0079766B" w:rsidP="00802A68">
            <w:pPr>
              <w:rPr>
                <w:color w:val="000000"/>
                <w:u w:color="000000"/>
              </w:rPr>
            </w:pPr>
            <w:r w:rsidRPr="00DA6447">
              <w:rPr>
                <w:color w:val="000000"/>
                <w:u w:color="000000"/>
              </w:rPr>
              <w:t>Placering</w:t>
            </w:r>
          </w:p>
        </w:tc>
        <w:tc>
          <w:tcPr>
            <w:tcW w:w="8080" w:type="dxa"/>
          </w:tcPr>
          <w:p w:rsidR="0079766B" w:rsidRPr="00DA6447" w:rsidRDefault="0079766B" w:rsidP="00802A68">
            <w:pPr>
              <w:rPr>
                <w:color w:val="000000"/>
                <w:u w:color="000000"/>
              </w:rPr>
            </w:pPr>
            <w:r w:rsidRPr="00DA6447">
              <w:rPr>
                <w:color w:val="000000"/>
                <w:u w:color="000000"/>
              </w:rPr>
              <w:t>Indplacering i uddannelsesforløbet: Kurset ligger som nr. 8 i kursusrækken</w:t>
            </w:r>
          </w:p>
        </w:tc>
      </w:tr>
      <w:tr w:rsidR="0079766B" w:rsidRPr="00DA6447" w:rsidTr="000A4C3A">
        <w:tc>
          <w:tcPr>
            <w:tcW w:w="1809" w:type="dxa"/>
          </w:tcPr>
          <w:p w:rsidR="0079766B" w:rsidRPr="00DA6447" w:rsidRDefault="0079766B" w:rsidP="00802A68">
            <w:pPr>
              <w:rPr>
                <w:color w:val="000000"/>
                <w:u w:color="000000"/>
              </w:rPr>
            </w:pPr>
            <w:r w:rsidRPr="00DA6447">
              <w:rPr>
                <w:color w:val="000000"/>
                <w:u w:color="000000"/>
              </w:rPr>
              <w:t>Krav til godkendelse</w:t>
            </w:r>
          </w:p>
        </w:tc>
        <w:tc>
          <w:tcPr>
            <w:tcW w:w="8080" w:type="dxa"/>
          </w:tcPr>
          <w:p w:rsidR="0079766B" w:rsidRPr="00DA6447" w:rsidRDefault="0079766B" w:rsidP="00802A68">
            <w:pPr>
              <w:rPr>
                <w:color w:val="000000"/>
                <w:u w:color="000000"/>
              </w:rPr>
            </w:pPr>
            <w:r w:rsidRPr="00DA6447">
              <w:rPr>
                <w:color w:val="000000"/>
                <w:u w:color="000000"/>
              </w:rPr>
              <w:t>Aktiv deltagelse</w:t>
            </w:r>
          </w:p>
        </w:tc>
      </w:tr>
    </w:tbl>
    <w:p w:rsidR="0079766B" w:rsidRPr="00DA6447" w:rsidRDefault="0079766B" w:rsidP="00802A68">
      <w:pPr>
        <w:rPr>
          <w:color w:val="000000"/>
          <w:sz w:val="22"/>
          <w:u w:color="000000"/>
        </w:rPr>
      </w:pPr>
    </w:p>
    <w:p w:rsidR="0079766B" w:rsidRPr="00DA6447" w:rsidRDefault="0079766B" w:rsidP="00802A68">
      <w:pPr>
        <w:rPr>
          <w:color w:val="000000"/>
          <w:sz w:val="22"/>
          <w:u w:color="000000"/>
        </w:rPr>
      </w:pPr>
    </w:p>
    <w:p w:rsidR="0079766B" w:rsidRPr="00DA6447" w:rsidRDefault="0079766B" w:rsidP="00802A68">
      <w:pPr>
        <w:rPr>
          <w:color w:val="000000"/>
          <w:sz w:val="22"/>
          <w:u w:color="000000"/>
        </w:rPr>
      </w:pPr>
    </w:p>
    <w:p w:rsidR="0079766B" w:rsidRPr="00DA6447" w:rsidRDefault="0079766B" w:rsidP="00802A68">
      <w:pPr>
        <w:rPr>
          <w:color w:val="000000"/>
          <w:sz w:val="22"/>
          <w:u w:color="000000"/>
        </w:rPr>
      </w:pPr>
    </w:p>
    <w:p w:rsidR="0079766B" w:rsidRPr="00DA6447" w:rsidRDefault="0079766B" w:rsidP="00802A68">
      <w:pPr>
        <w:rPr>
          <w:color w:val="000000"/>
          <w:sz w:val="22"/>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1"/>
        <w:gridCol w:w="8163"/>
      </w:tblGrid>
      <w:tr w:rsidR="0079766B" w:rsidRPr="00DA6447" w:rsidTr="000E01E2">
        <w:tc>
          <w:tcPr>
            <w:tcW w:w="0" w:type="auto"/>
          </w:tcPr>
          <w:p w:rsidR="0079766B" w:rsidRPr="00DA6447" w:rsidRDefault="0079766B" w:rsidP="00802A68">
            <w:pPr>
              <w:rPr>
                <w:color w:val="000000"/>
                <w:u w:color="000000"/>
              </w:rPr>
            </w:pPr>
          </w:p>
        </w:tc>
        <w:tc>
          <w:tcPr>
            <w:tcW w:w="0" w:type="auto"/>
          </w:tcPr>
          <w:p w:rsidR="0079766B" w:rsidRPr="00DA6447" w:rsidRDefault="0079766B" w:rsidP="00802A68">
            <w:pPr>
              <w:rPr>
                <w:color w:val="000000"/>
                <w:u w:color="000000"/>
              </w:rPr>
            </w:pPr>
          </w:p>
          <w:p w:rsidR="0079766B" w:rsidRPr="00DA6447" w:rsidRDefault="0079766B" w:rsidP="00802A68">
            <w:pPr>
              <w:rPr>
                <w:b/>
                <w:color w:val="000000"/>
                <w:u w:color="000000"/>
              </w:rPr>
            </w:pPr>
            <w:r w:rsidRPr="00DA6447">
              <w:rPr>
                <w:b/>
                <w:color w:val="000000"/>
                <w:u w:color="000000"/>
              </w:rPr>
              <w:t>Den ældre patient</w:t>
            </w:r>
          </w:p>
          <w:p w:rsidR="0079766B" w:rsidRPr="00DA6447" w:rsidRDefault="0079766B" w:rsidP="00802A68">
            <w:pPr>
              <w:rPr>
                <w:color w:val="000000"/>
                <w:u w:color="000000"/>
              </w:rPr>
            </w:pPr>
          </w:p>
        </w:tc>
      </w:tr>
      <w:tr w:rsidR="0079766B" w:rsidRPr="00DA6447" w:rsidTr="000E01E2">
        <w:tc>
          <w:tcPr>
            <w:tcW w:w="0" w:type="auto"/>
          </w:tcPr>
          <w:p w:rsidR="0079766B" w:rsidRPr="00DA6447" w:rsidRDefault="0079766B" w:rsidP="00802A68">
            <w:pPr>
              <w:rPr>
                <w:color w:val="000000"/>
                <w:u w:color="000000"/>
              </w:rPr>
            </w:pPr>
            <w:r w:rsidRPr="00DA6447">
              <w:rPr>
                <w:color w:val="000000"/>
                <w:u w:color="000000"/>
              </w:rPr>
              <w:t>Mål</w:t>
            </w:r>
          </w:p>
        </w:tc>
        <w:tc>
          <w:tcPr>
            <w:tcW w:w="0" w:type="auto"/>
          </w:tcPr>
          <w:p w:rsidR="0079766B" w:rsidRPr="00DA6447" w:rsidRDefault="0079766B" w:rsidP="00802A68">
            <w:pPr>
              <w:rPr>
                <w:color w:val="000000"/>
                <w:u w:color="000000"/>
              </w:rPr>
            </w:pPr>
            <w:r w:rsidRPr="00DA6447">
              <w:rPr>
                <w:color w:val="000000"/>
                <w:u w:color="000000"/>
              </w:rPr>
              <w:t>Mål</w:t>
            </w:r>
          </w:p>
          <w:p w:rsidR="0079766B" w:rsidRPr="00DA6447" w:rsidRDefault="0079766B" w:rsidP="00802A68">
            <w:pPr>
              <w:rPr>
                <w:color w:val="000000"/>
                <w:u w:color="000000"/>
              </w:rPr>
            </w:pPr>
            <w:r w:rsidRPr="00DA6447">
              <w:rPr>
                <w:color w:val="000000"/>
                <w:u w:color="000000"/>
              </w:rPr>
              <w:t>Viden om</w:t>
            </w:r>
          </w:p>
          <w:p w:rsidR="0079766B" w:rsidRPr="00DA6447" w:rsidRDefault="0079766B" w:rsidP="00802A68">
            <w:pPr>
              <w:rPr>
                <w:color w:val="000000"/>
                <w:u w:color="000000"/>
              </w:rPr>
            </w:pPr>
            <w:r w:rsidRPr="00DA6447">
              <w:rPr>
                <w:color w:val="000000"/>
                <w:u w:color="000000"/>
              </w:rPr>
              <w:t xml:space="preserve">De særlige forhold, der gør sig gældende vedrørende manifestationer af almindelige sygdomme (atypisk sygdoms-præsentation) hos den ældre patient, </w:t>
            </w:r>
            <w:r w:rsidRPr="00DA6447">
              <w:rPr>
                <w:color w:val="000000"/>
                <w:u w:color="000000"/>
              </w:rPr>
              <w:lastRenderedPageBreak/>
              <w:t xml:space="preserve">herunder symptomatologien ved akutte tilstande </w:t>
            </w:r>
          </w:p>
          <w:p w:rsidR="0079766B" w:rsidRPr="00DA6447" w:rsidRDefault="0079766B" w:rsidP="00802A68">
            <w:pPr>
              <w:rPr>
                <w:color w:val="000000"/>
                <w:u w:color="000000"/>
              </w:rPr>
            </w:pPr>
            <w:r w:rsidRPr="00DA6447">
              <w:rPr>
                <w:color w:val="000000"/>
                <w:u w:color="000000"/>
              </w:rPr>
              <w:t xml:space="preserve">Fald (inkl. synkope), svimmelhed </w:t>
            </w:r>
          </w:p>
          <w:p w:rsidR="0079766B" w:rsidRPr="00DA6447" w:rsidRDefault="0079766B" w:rsidP="00802A68">
            <w:pPr>
              <w:rPr>
                <w:color w:val="000000"/>
                <w:u w:color="000000"/>
              </w:rPr>
            </w:pPr>
            <w:r w:rsidRPr="00DA6447">
              <w:rPr>
                <w:color w:val="000000"/>
                <w:u w:color="000000"/>
              </w:rPr>
              <w:t xml:space="preserve">Funktionstab, herunder genoptræningsplaner. </w:t>
            </w:r>
          </w:p>
          <w:p w:rsidR="0079766B" w:rsidRPr="00DA6447" w:rsidRDefault="0079766B" w:rsidP="00802A68">
            <w:pPr>
              <w:rPr>
                <w:color w:val="000000"/>
                <w:u w:color="000000"/>
              </w:rPr>
            </w:pPr>
            <w:r w:rsidRPr="00DA6447">
              <w:rPr>
                <w:color w:val="000000"/>
                <w:u w:color="000000"/>
              </w:rPr>
              <w:t>Demens herunder differentialdiagnoser og lovgivning (værgemål, kørekort mm)</w:t>
            </w:r>
          </w:p>
          <w:p w:rsidR="0079766B" w:rsidRPr="00DA6447" w:rsidRDefault="0079766B" w:rsidP="00802A68">
            <w:pPr>
              <w:rPr>
                <w:color w:val="000000"/>
                <w:u w:color="000000"/>
              </w:rPr>
            </w:pPr>
            <w:r w:rsidRPr="00DA6447">
              <w:rPr>
                <w:color w:val="000000"/>
                <w:u w:color="000000"/>
              </w:rPr>
              <w:t xml:space="preserve">Medicinering af den ældre, herunder profylaktisk behandling </w:t>
            </w:r>
          </w:p>
          <w:p w:rsidR="0079766B" w:rsidRPr="00DA6447" w:rsidRDefault="0079766B" w:rsidP="00802A68">
            <w:pPr>
              <w:rPr>
                <w:color w:val="000000"/>
                <w:u w:color="000000"/>
              </w:rPr>
            </w:pPr>
            <w:r w:rsidRPr="00DA6447">
              <w:rPr>
                <w:color w:val="000000"/>
                <w:u w:color="000000"/>
              </w:rPr>
              <w:t>Ernæring og væskebehandling</w:t>
            </w:r>
          </w:p>
          <w:p w:rsidR="0079766B" w:rsidRPr="00DA6447" w:rsidRDefault="0079766B" w:rsidP="00802A68">
            <w:pPr>
              <w:rPr>
                <w:color w:val="000000"/>
                <w:u w:color="000000"/>
              </w:rPr>
            </w:pPr>
            <w:r w:rsidRPr="00DA6447">
              <w:rPr>
                <w:color w:val="000000"/>
                <w:u w:color="000000"/>
              </w:rPr>
              <w:t>Visitation til specialafdeling</w:t>
            </w:r>
          </w:p>
          <w:p w:rsidR="0079766B" w:rsidRPr="00DA6447" w:rsidRDefault="0079766B" w:rsidP="00802A68">
            <w:pPr>
              <w:rPr>
                <w:color w:val="000000"/>
                <w:u w:color="000000"/>
              </w:rPr>
            </w:pPr>
          </w:p>
        </w:tc>
      </w:tr>
      <w:tr w:rsidR="0079766B" w:rsidRPr="00DA6447" w:rsidTr="000E01E2">
        <w:tc>
          <w:tcPr>
            <w:tcW w:w="0" w:type="auto"/>
          </w:tcPr>
          <w:p w:rsidR="0079766B" w:rsidRPr="00DA6447" w:rsidRDefault="0079766B" w:rsidP="00802A68">
            <w:pPr>
              <w:rPr>
                <w:color w:val="000000"/>
                <w:u w:color="000000"/>
              </w:rPr>
            </w:pPr>
            <w:r w:rsidRPr="00DA6447">
              <w:rPr>
                <w:color w:val="000000"/>
                <w:u w:color="000000"/>
              </w:rPr>
              <w:lastRenderedPageBreak/>
              <w:t>Varighed</w:t>
            </w:r>
          </w:p>
        </w:tc>
        <w:tc>
          <w:tcPr>
            <w:tcW w:w="0" w:type="auto"/>
          </w:tcPr>
          <w:p w:rsidR="0079766B" w:rsidRPr="00DA6447" w:rsidRDefault="0079766B" w:rsidP="00802A68">
            <w:pPr>
              <w:rPr>
                <w:color w:val="000000"/>
                <w:u w:color="000000"/>
              </w:rPr>
            </w:pPr>
            <w:r w:rsidRPr="00DA6447">
              <w:rPr>
                <w:color w:val="000000"/>
                <w:u w:color="000000"/>
              </w:rPr>
              <w:t>2 dage (14 timer)</w:t>
            </w:r>
          </w:p>
        </w:tc>
      </w:tr>
      <w:tr w:rsidR="0079766B" w:rsidRPr="00DA6447" w:rsidTr="000E01E2">
        <w:tc>
          <w:tcPr>
            <w:tcW w:w="0" w:type="auto"/>
          </w:tcPr>
          <w:p w:rsidR="0079766B" w:rsidRPr="00DA6447" w:rsidRDefault="0079766B" w:rsidP="00802A68">
            <w:pPr>
              <w:rPr>
                <w:color w:val="000000"/>
                <w:u w:color="000000"/>
              </w:rPr>
            </w:pPr>
            <w:r w:rsidRPr="00DA6447">
              <w:rPr>
                <w:color w:val="000000"/>
                <w:u w:color="000000"/>
              </w:rPr>
              <w:t>Form</w:t>
            </w:r>
          </w:p>
        </w:tc>
        <w:tc>
          <w:tcPr>
            <w:tcW w:w="0" w:type="auto"/>
          </w:tcPr>
          <w:p w:rsidR="0079766B" w:rsidRPr="00DA6447" w:rsidRDefault="0079766B" w:rsidP="00802A68">
            <w:pPr>
              <w:rPr>
                <w:color w:val="000000"/>
                <w:u w:color="000000"/>
              </w:rPr>
            </w:pPr>
            <w:proofErr w:type="spellStart"/>
            <w:r w:rsidRPr="00DA6447">
              <w:rPr>
                <w:color w:val="000000"/>
                <w:u w:color="000000"/>
              </w:rPr>
              <w:t>Eksternat</w:t>
            </w:r>
            <w:proofErr w:type="spellEnd"/>
            <w:r w:rsidRPr="00DA6447">
              <w:rPr>
                <w:color w:val="000000"/>
                <w:u w:color="000000"/>
              </w:rPr>
              <w:t>. Undervisningen er vekslende mellem korte oplæg, patient cases og gruppearbejde.</w:t>
            </w:r>
          </w:p>
        </w:tc>
      </w:tr>
      <w:tr w:rsidR="0079766B" w:rsidRPr="00DA6447" w:rsidTr="000E01E2">
        <w:tc>
          <w:tcPr>
            <w:tcW w:w="0" w:type="auto"/>
          </w:tcPr>
          <w:p w:rsidR="0079766B" w:rsidRPr="00DA6447" w:rsidRDefault="0079766B" w:rsidP="00802A68">
            <w:pPr>
              <w:rPr>
                <w:color w:val="000000"/>
                <w:u w:color="000000"/>
              </w:rPr>
            </w:pPr>
            <w:r w:rsidRPr="00DA6447">
              <w:rPr>
                <w:color w:val="000000"/>
                <w:u w:color="000000"/>
              </w:rPr>
              <w:t>Placering</w:t>
            </w:r>
          </w:p>
        </w:tc>
        <w:tc>
          <w:tcPr>
            <w:tcW w:w="0" w:type="auto"/>
          </w:tcPr>
          <w:p w:rsidR="0079766B" w:rsidRPr="00DA6447" w:rsidRDefault="0079766B" w:rsidP="00802A68">
            <w:pPr>
              <w:rPr>
                <w:color w:val="000000"/>
                <w:u w:color="000000"/>
              </w:rPr>
            </w:pPr>
            <w:r w:rsidRPr="00DA6447">
              <w:rPr>
                <w:color w:val="000000"/>
                <w:u w:color="000000"/>
              </w:rPr>
              <w:t>Kurset ligger som Nr. 9 i kursusrækken</w:t>
            </w:r>
          </w:p>
          <w:p w:rsidR="0079766B" w:rsidRPr="00DA6447" w:rsidRDefault="0079766B" w:rsidP="00802A68">
            <w:pPr>
              <w:rPr>
                <w:color w:val="000000"/>
                <w:u w:color="000000"/>
              </w:rPr>
            </w:pPr>
            <w:r w:rsidRPr="00DA6447">
              <w:rPr>
                <w:color w:val="000000"/>
                <w:u w:color="000000"/>
              </w:rPr>
              <w:t>DSIM er ansvarlig for kursusafholdelse og tildeler kursisten en kursusplads.</w:t>
            </w:r>
          </w:p>
        </w:tc>
      </w:tr>
      <w:tr w:rsidR="0079766B" w:rsidRPr="00DA6447" w:rsidTr="000E01E2">
        <w:tc>
          <w:tcPr>
            <w:tcW w:w="0" w:type="auto"/>
          </w:tcPr>
          <w:p w:rsidR="0079766B" w:rsidRPr="00DA6447" w:rsidRDefault="0079766B" w:rsidP="00802A68">
            <w:pPr>
              <w:rPr>
                <w:color w:val="000000"/>
                <w:u w:color="000000"/>
              </w:rPr>
            </w:pPr>
            <w:r w:rsidRPr="00DA6447">
              <w:rPr>
                <w:color w:val="000000"/>
                <w:u w:color="000000"/>
              </w:rPr>
              <w:t>Krav til godkendelse</w:t>
            </w:r>
          </w:p>
        </w:tc>
        <w:tc>
          <w:tcPr>
            <w:tcW w:w="0" w:type="auto"/>
          </w:tcPr>
          <w:p w:rsidR="0079766B" w:rsidRPr="00DA6447" w:rsidRDefault="0079766B" w:rsidP="00802A68">
            <w:pPr>
              <w:rPr>
                <w:color w:val="000000"/>
                <w:u w:color="000000"/>
              </w:rPr>
            </w:pPr>
            <w:r w:rsidRPr="00DA6447">
              <w:rPr>
                <w:color w:val="000000"/>
                <w:u w:color="000000"/>
              </w:rPr>
              <w:t>Aktiv deltagelse</w:t>
            </w:r>
          </w:p>
          <w:p w:rsidR="0079766B" w:rsidRPr="00DA6447" w:rsidRDefault="0079766B" w:rsidP="00802A68">
            <w:pPr>
              <w:rPr>
                <w:color w:val="000000"/>
                <w:u w:color="000000"/>
              </w:rPr>
            </w:pPr>
          </w:p>
          <w:p w:rsidR="0079766B" w:rsidRPr="00DA6447" w:rsidRDefault="0079766B" w:rsidP="00802A68">
            <w:pPr>
              <w:rPr>
                <w:color w:val="000000"/>
                <w:u w:color="000000"/>
              </w:rPr>
            </w:pPr>
          </w:p>
        </w:tc>
      </w:tr>
    </w:tbl>
    <w:p w:rsidR="0079766B" w:rsidRPr="00DA6447" w:rsidRDefault="0079766B" w:rsidP="00802A68"/>
    <w:p w:rsidR="0079766B" w:rsidRPr="0001674E" w:rsidRDefault="0079766B" w:rsidP="0001674E">
      <w:pPr>
        <w:pStyle w:val="Overskrift1"/>
      </w:pPr>
      <w:bookmarkStart w:id="33" w:name="_Toc382337318"/>
      <w:r w:rsidRPr="0001674E">
        <w:t>Hoveduddannelsen</w:t>
      </w:r>
      <w:bookmarkEnd w:id="33"/>
      <w:r w:rsidR="00C13BF3">
        <w:t>s specialespecifikke del</w:t>
      </w:r>
    </w:p>
    <w:p w:rsidR="0079766B" w:rsidRPr="0001674E" w:rsidRDefault="0079766B" w:rsidP="0001674E">
      <w:pPr>
        <w:pStyle w:val="Overskrift2"/>
      </w:pPr>
      <w:bookmarkStart w:id="34" w:name="_Toc298767045"/>
      <w:bookmarkStart w:id="35" w:name="_Toc298926693"/>
      <w:bookmarkStart w:id="36" w:name="_Toc382337319"/>
      <w:bookmarkEnd w:id="34"/>
      <w:bookmarkEnd w:id="35"/>
      <w:r w:rsidRPr="0001674E">
        <w:t>Kompetencer</w:t>
      </w:r>
      <w:bookmarkEnd w:id="36"/>
    </w:p>
    <w:p w:rsidR="0079766B" w:rsidRDefault="0079766B" w:rsidP="0001674E">
      <w:r w:rsidRPr="00DA6447">
        <w:t xml:space="preserve">De enkelte kompetencer, som skal vurderes, er her beskrevet, så det fremgår hvilke af de 7 lægeroller, der indgår i kompetencen. Det er desuden konkret beskrevet, hvilket niveau kompetencen skal mestres på, når den kan endeligt godkendes. Ved formulering af en kompetence vælges det aktionsverbum, der tydeligst beskriver hvordan kompetencen skal opnås. Der er angivet anbefalede læringsstrategier, som afdelingen kan vælge mellem. Derimod er den/de anførte metode(r) til kompetencevurdering obligatoriske. Hermed bliver disse landsdækkende, så det er ens hvordan kompetencen vurderes uanset hvor lægen uddannes og vurderes. </w:t>
      </w:r>
    </w:p>
    <w:p w:rsidR="0079766B" w:rsidRDefault="0079766B" w:rsidP="0001674E">
      <w:pPr>
        <w:pStyle w:val="Overskrift2"/>
      </w:pPr>
      <w:bookmarkStart w:id="37" w:name="_Toc382337320"/>
      <w:r>
        <w:t>Læringsstrategier</w:t>
      </w:r>
      <w:bookmarkEnd w:id="37"/>
    </w:p>
    <w:p w:rsidR="0079766B" w:rsidRDefault="0079766B" w:rsidP="0001674E">
      <w:r w:rsidRPr="00DA6447">
        <w:t xml:space="preserve">For </w:t>
      </w:r>
      <w:proofErr w:type="gramStart"/>
      <w:r w:rsidRPr="00DA6447">
        <w:t>hver</w:t>
      </w:r>
      <w:r>
        <w:t>t</w:t>
      </w:r>
      <w:proofErr w:type="gramEnd"/>
      <w:r>
        <w:t xml:space="preserve"> af de opstillede kompetencer</w:t>
      </w:r>
      <w:r w:rsidRPr="00DA6447">
        <w:t xml:space="preserve"> er der flere mulige lærings</w:t>
      </w:r>
      <w:r>
        <w:t>strategier</w:t>
      </w:r>
      <w:r w:rsidRPr="00DA6447">
        <w:t>. Der er fri valgmulighed mellem metoder</w:t>
      </w:r>
      <w:r>
        <w:t>ne</w:t>
      </w:r>
      <w:r w:rsidRPr="00DA6447">
        <w:t>, så man vælger den/de metode(r)</w:t>
      </w:r>
      <w:r>
        <w:t>,</w:t>
      </w:r>
      <w:r w:rsidRPr="00DA6447">
        <w:t xml:space="preserve"> der for den enkelte og det aktuelle sted synes bedst. </w:t>
      </w:r>
      <w:r w:rsidRPr="0001674E">
        <w:t xml:space="preserve">Der kan ud fra dette vælges mellem disse metoder for de enkelte afdelinger ved udarbejdelse af uddannelsesprogrammet for det enkelte forløb.  </w:t>
      </w:r>
    </w:p>
    <w:p w:rsidR="0079766B" w:rsidRDefault="0079766B" w:rsidP="0001674E">
      <w:r>
        <w:t>Herunder gennemgås kort mulige læringsstrategier.</w:t>
      </w:r>
    </w:p>
    <w:p w:rsidR="0079766B" w:rsidRPr="00553B70" w:rsidRDefault="0079766B" w:rsidP="00553B70">
      <w:pPr>
        <w:pStyle w:val="Overskrift3"/>
      </w:pPr>
      <w:bookmarkStart w:id="38" w:name="_Toc382337321"/>
      <w:r w:rsidRPr="00553B70">
        <w:t>Mesterlære</w:t>
      </w:r>
      <w:bookmarkEnd w:id="38"/>
    </w:p>
    <w:p w:rsidR="0079766B" w:rsidRDefault="0079766B" w:rsidP="00553B70">
      <w:bookmarkStart w:id="39" w:name="_Toc298926695"/>
      <w:bookmarkStart w:id="40" w:name="_Toc298767047"/>
      <w:bookmarkStart w:id="41" w:name="_Toc298926696"/>
      <w:bookmarkEnd w:id="39"/>
      <w:bookmarkEnd w:id="40"/>
      <w:bookmarkEnd w:id="41"/>
      <w:r>
        <w:t>M</w:t>
      </w:r>
      <w:r w:rsidRPr="00DA6447">
        <w:t>esterlære i moderne forstand er en form for reflekterende læring, der ikke bygger på en adskillelse mellem læring og anvendelse af det lærte. Den foregår gennem deltagelse i et praksisfællesskab: I afdelingen, skadestuen, operationsgangen, ambulatorium mv. Den medfører gensidige forpligtelser for mester og lærling i en specifik social struktur og foregår over en længere periode. Mesterlære er således mere end imitation af en mere erfaren kollegas adfærd.</w:t>
      </w:r>
    </w:p>
    <w:p w:rsidR="0079766B" w:rsidRDefault="0079766B" w:rsidP="00553B70">
      <w:pPr>
        <w:pStyle w:val="Overskrift3"/>
      </w:pPr>
      <w:bookmarkStart w:id="42" w:name="_Toc382337322"/>
      <w:r>
        <w:t>Selvstudium</w:t>
      </w:r>
      <w:bookmarkEnd w:id="42"/>
    </w:p>
    <w:p w:rsidR="0079766B" w:rsidRPr="00553B70" w:rsidRDefault="0079766B" w:rsidP="00553B70">
      <w:r>
        <w:t>Ved selvstudium definerer man selv (evt. med hjælp andre) sine behov for læring, sine læringsmål, læringsstrategier og vurderer selv resultaterne.</w:t>
      </w:r>
    </w:p>
    <w:p w:rsidR="0079766B" w:rsidRDefault="0079766B" w:rsidP="00553B70">
      <w:pPr>
        <w:pStyle w:val="Overskrift3"/>
      </w:pPr>
      <w:bookmarkStart w:id="43" w:name="_Toc382337323"/>
      <w:r>
        <w:lastRenderedPageBreak/>
        <w:t>Afdelingsundervisning</w:t>
      </w:r>
      <w:bookmarkEnd w:id="43"/>
    </w:p>
    <w:p w:rsidR="0079766B" w:rsidRPr="00DA6447" w:rsidRDefault="0079766B" w:rsidP="00553B70">
      <w:r>
        <w:t>I</w:t>
      </w:r>
      <w:r w:rsidRPr="00DA6447">
        <w:t>nternt organiseret undervisning i afdelingen, der retter sig mod alle læger. Kan være tilknyttet konferencer med kollegaer hvor der fremlægges og drøftes videnskabelige problemer, være planlagte undervisningsmøder, eller være planlagt færdighedstræning i eller udenfor afdelingen.</w:t>
      </w:r>
    </w:p>
    <w:p w:rsidR="0079766B" w:rsidRDefault="0079766B" w:rsidP="00553B70">
      <w:pPr>
        <w:pStyle w:val="Overskrift3"/>
      </w:pPr>
      <w:bookmarkStart w:id="44" w:name="_Toc382337324"/>
      <w:r>
        <w:t>Læringsdagbog</w:t>
      </w:r>
      <w:bookmarkEnd w:id="44"/>
    </w:p>
    <w:p w:rsidR="0079766B" w:rsidRDefault="0079766B" w:rsidP="00553B70">
      <w:r>
        <w:t xml:space="preserve">Læringsdagbog er </w:t>
      </w:r>
      <w:r w:rsidRPr="00DA6447">
        <w:t>notater til eget brug om et klinisk forløb</w:t>
      </w:r>
      <w:r>
        <w:t>,</w:t>
      </w:r>
      <w:r w:rsidRPr="00DA6447">
        <w:t xml:space="preserve"> der på en eller anden måde afviger fra det forventede, med det formål at analysere og vurdere situationen til egen læring. Sådanne notater kan være udgangspunkt i en vejledersamtale.</w:t>
      </w:r>
    </w:p>
    <w:p w:rsidR="0079766B" w:rsidRPr="00DA6447" w:rsidRDefault="0079766B" w:rsidP="00553B70">
      <w:pPr>
        <w:pStyle w:val="Overskrift3"/>
      </w:pPr>
      <w:bookmarkStart w:id="45" w:name="_Toc382337325"/>
      <w:r>
        <w:t>Fokuseret klinisk ophold</w:t>
      </w:r>
      <w:bookmarkEnd w:id="45"/>
    </w:p>
    <w:p w:rsidR="0079766B" w:rsidRPr="00DA6447" w:rsidRDefault="0079766B" w:rsidP="00553B70">
      <w:r>
        <w:t xml:space="preserve">Et korterevarende ophold </w:t>
      </w:r>
      <w:r w:rsidRPr="00DA6447">
        <w:t>på ansættelsessteder, der dækker arbejdsfelter, som lægen under speciallægeuddannelse ikke opnår erfaring med gennem ansættelse i introduktions- eller hoveduddannelse.</w:t>
      </w:r>
    </w:p>
    <w:p w:rsidR="0079766B" w:rsidRPr="00DA6447" w:rsidRDefault="0079766B" w:rsidP="00553B70">
      <w:pPr>
        <w:pStyle w:val="Overskrift3"/>
      </w:pPr>
      <w:bookmarkStart w:id="46" w:name="_Toc382337326"/>
      <w:r>
        <w:t>Deltagelse i videnskabelige projekter</w:t>
      </w:r>
      <w:bookmarkEnd w:id="46"/>
    </w:p>
    <w:p w:rsidR="0079766B" w:rsidRDefault="0079766B" w:rsidP="00553B70">
      <w:r>
        <w:t xml:space="preserve">Ved deltagelse i videnskabeligt projekt omfattes </w:t>
      </w:r>
      <w:r w:rsidRPr="00DA6447">
        <w:t xml:space="preserve">at deltage i problemformulering, indsamling af data, sammensætte og vurdere data </w:t>
      </w:r>
      <w:r>
        <w:t>samt</w:t>
      </w:r>
      <w:r w:rsidRPr="00DA6447">
        <w:t xml:space="preserve"> skrive rapport/artikel.</w:t>
      </w:r>
    </w:p>
    <w:p w:rsidR="0079766B" w:rsidRPr="00DA6447" w:rsidRDefault="0079766B" w:rsidP="00F3101B">
      <w:pPr>
        <w:pStyle w:val="Overskrift3"/>
      </w:pPr>
      <w:bookmarkStart w:id="47" w:name="_Toc382337327"/>
      <w:r>
        <w:t>Specialespecifikt kursus</w:t>
      </w:r>
      <w:bookmarkEnd w:id="47"/>
    </w:p>
    <w:p w:rsidR="0079766B" w:rsidRDefault="0079766B" w:rsidP="00F3101B">
      <w:r>
        <w:t xml:space="preserve">De specialespecifikke kurser er </w:t>
      </w:r>
      <w:r w:rsidRPr="00DA6447">
        <w:t>teoretisk</w:t>
      </w:r>
      <w:r>
        <w:t>e kurser,</w:t>
      </w:r>
      <w:r w:rsidRPr="00DA6447">
        <w:t xml:space="preserve"> der primært har </w:t>
      </w:r>
      <w:r>
        <w:t>til formål at opnå</w:t>
      </w:r>
      <w:r w:rsidRPr="00DA6447">
        <w:t xml:space="preserve"> læring af teoretisk viden, fællesmedicinsk og </w:t>
      </w:r>
      <w:proofErr w:type="spellStart"/>
      <w:r w:rsidRPr="00DA6447">
        <w:t>endokrinologisk</w:t>
      </w:r>
      <w:proofErr w:type="spellEnd"/>
      <w:r w:rsidRPr="00DA6447">
        <w:t>.</w:t>
      </w:r>
      <w:r>
        <w:t xml:space="preserve"> Specialespecifikke kurser gennemgås senere.</w:t>
      </w:r>
    </w:p>
    <w:p w:rsidR="0079766B" w:rsidRPr="00F3101B" w:rsidRDefault="0079766B" w:rsidP="00F3101B">
      <w:pPr>
        <w:pStyle w:val="Overskrift2"/>
      </w:pPr>
      <w:bookmarkStart w:id="48" w:name="_Toc382337328"/>
      <w:r>
        <w:t>Kompetencevurdering</w:t>
      </w:r>
      <w:bookmarkEnd w:id="48"/>
    </w:p>
    <w:p w:rsidR="0079766B" w:rsidRDefault="0079766B" w:rsidP="00F3101B">
      <w:bookmarkStart w:id="49" w:name="_Toc162712536"/>
      <w:bookmarkStart w:id="50" w:name="_Toc162712810"/>
      <w:bookmarkStart w:id="51" w:name="_Toc162973874"/>
      <w:bookmarkStart w:id="52" w:name="_Toc162974165"/>
      <w:bookmarkStart w:id="53" w:name="_Toc163809957"/>
      <w:bookmarkStart w:id="54" w:name="_Toc175542167"/>
      <w:bookmarkStart w:id="55" w:name="_Toc175550138"/>
      <w:r>
        <w:t xml:space="preserve">Formålet med kompetencevurdering er at sikre at en given kompetence er opfyldt på et så tilfredsstillende niveau at en vis </w:t>
      </w:r>
      <w:r>
        <w:rPr>
          <w:bCs/>
        </w:rPr>
        <w:t>minimums</w:t>
      </w:r>
      <w:r w:rsidRPr="00DA6447">
        <w:rPr>
          <w:bCs/>
        </w:rPr>
        <w:t xml:space="preserve">kompetence </w:t>
      </w:r>
      <w:r>
        <w:rPr>
          <w:bCs/>
        </w:rPr>
        <w:t xml:space="preserve">sikres </w:t>
      </w:r>
      <w:r w:rsidRPr="00DA6447">
        <w:rPr>
          <w:bCs/>
        </w:rPr>
        <w:t>besidde</w:t>
      </w:r>
      <w:r>
        <w:rPr>
          <w:bCs/>
        </w:rPr>
        <w:t>t,</w:t>
      </w:r>
      <w:r w:rsidRPr="00DA6447">
        <w:rPr>
          <w:bCs/>
        </w:rPr>
        <w:t xml:space="preserve"> når lægen opnår </w:t>
      </w:r>
      <w:r>
        <w:rPr>
          <w:bCs/>
        </w:rPr>
        <w:t xml:space="preserve">endelig </w:t>
      </w:r>
      <w:r w:rsidRPr="00DA6447">
        <w:rPr>
          <w:bCs/>
        </w:rPr>
        <w:t>speciallægeanerkendelse</w:t>
      </w:r>
    </w:p>
    <w:p w:rsidR="0079766B" w:rsidRDefault="0079766B" w:rsidP="00F3101B">
      <w:r>
        <w:t xml:space="preserve">Indenfor specialet Intern Medicin: Endokrinologi arbejdes der med 12 kompetencer. </w:t>
      </w:r>
    </w:p>
    <w:p w:rsidR="0079766B" w:rsidRDefault="0079766B" w:rsidP="00F3101B">
      <w:r>
        <w:t xml:space="preserve">Af disse er 10 kompetencer primært relateret til lægerollen medicinsk ekspert. Der er 2 kompetencer, der vurderer lægen som leder, administrator, akademiker samt professionel. Disse lægeroller samt rollen som sundhedsfremmer og kommunikator vurderes ligeledes ved de kompetencer, der knytter sig til rollen som medicinsk ekspert ved brug af hjælpeskemaer, der sikrer en fuldstændig gennemgang af </w:t>
      </w:r>
      <w:proofErr w:type="spellStart"/>
      <w:r>
        <w:t>endokrinologisk</w:t>
      </w:r>
      <w:proofErr w:type="spellEnd"/>
      <w:r>
        <w:t xml:space="preserve"> relevante emner. </w:t>
      </w:r>
      <w:r w:rsidRPr="00DA6447">
        <w:t>Kompetencevurdering foretages løbende i videreudda</w:t>
      </w:r>
      <w:r>
        <w:t>nnelsesforløbet med henblik på</w:t>
      </w:r>
      <w:r w:rsidRPr="00DA6447">
        <w:t xml:space="preserve"> forbedring af kompetenceniveau og </w:t>
      </w:r>
      <w:r>
        <w:t xml:space="preserve">vurdering af </w:t>
      </w:r>
      <w:r w:rsidRPr="00DA6447">
        <w:t>behov for</w:t>
      </w:r>
      <w:r>
        <w:t xml:space="preserve"> justering af uddannelsesplan. U</w:t>
      </w:r>
      <w:r w:rsidRPr="00DA6447">
        <w:t xml:space="preserve">ddannelsesplanen </w:t>
      </w:r>
      <w:r>
        <w:t xml:space="preserve">bør </w:t>
      </w:r>
      <w:r w:rsidRPr="00DA6447">
        <w:t>indeholder en plan for løbende kompetenceopnåelse</w:t>
      </w:r>
      <w:r>
        <w:t xml:space="preserve"> med angivelse af tidspunkt samt funktion</w:t>
      </w:r>
      <w:r w:rsidRPr="00DA6447">
        <w:t xml:space="preserve">. </w:t>
      </w:r>
    </w:p>
    <w:p w:rsidR="0079766B" w:rsidRDefault="00C13BF3" w:rsidP="00F3101B">
      <w:r>
        <w:t>Den a</w:t>
      </w:r>
      <w:r w:rsidR="0079766B">
        <w:t xml:space="preserve">ngivne metode for kompetencevurdering er obligatorisk. </w:t>
      </w:r>
    </w:p>
    <w:p w:rsidR="00C13BF3" w:rsidRDefault="0079766B" w:rsidP="00F3101B">
      <w:r>
        <w:t xml:space="preserve">Til kompetencevurdering er udarbejdet en række hjælpeskemaer, der findes på </w:t>
      </w:r>
      <w:hyperlink r:id="rId13" w:history="1">
        <w:r w:rsidR="00C13BF3" w:rsidRPr="0051418E">
          <w:rPr>
            <w:rStyle w:val="Hyperlink"/>
          </w:rPr>
          <w:t>www.endocrinology.dk</w:t>
        </w:r>
      </w:hyperlink>
    </w:p>
    <w:p w:rsidR="0079766B" w:rsidRDefault="0079766B" w:rsidP="00F3101B">
      <w:r>
        <w:t>.</w:t>
      </w:r>
    </w:p>
    <w:p w:rsidR="0079766B" w:rsidRDefault="0079766B" w:rsidP="00F3101B">
      <w:pPr>
        <w:rPr>
          <w:bCs/>
        </w:rPr>
      </w:pPr>
      <w:r>
        <w:t xml:space="preserve">Hjælpeskemaerne kan benyttes ved kompetencevurdering med er ikke obligatoriske. </w:t>
      </w:r>
      <w:r w:rsidRPr="00DA6447">
        <w:rPr>
          <w:bCs/>
        </w:rPr>
        <w:t>Godkendelse af kompetence</w:t>
      </w:r>
      <w:r>
        <w:rPr>
          <w:bCs/>
        </w:rPr>
        <w:t>r</w:t>
      </w:r>
      <w:r w:rsidRPr="00DA6447">
        <w:rPr>
          <w:bCs/>
        </w:rPr>
        <w:t xml:space="preserve"> dokumenteres i logbog</w:t>
      </w:r>
      <w:r>
        <w:rPr>
          <w:bCs/>
        </w:rPr>
        <w:t>en</w:t>
      </w:r>
      <w:bookmarkEnd w:id="49"/>
      <w:bookmarkEnd w:id="50"/>
      <w:bookmarkEnd w:id="51"/>
      <w:bookmarkEnd w:id="52"/>
      <w:bookmarkEnd w:id="53"/>
      <w:bookmarkEnd w:id="54"/>
      <w:bookmarkEnd w:id="55"/>
      <w:r>
        <w:rPr>
          <w:bCs/>
        </w:rPr>
        <w:t>.</w:t>
      </w:r>
    </w:p>
    <w:p w:rsidR="0079766B" w:rsidRDefault="0079766B" w:rsidP="00F3101B">
      <w:pPr>
        <w:rPr>
          <w:bCs/>
        </w:rPr>
      </w:pPr>
    </w:p>
    <w:p w:rsidR="0079766B" w:rsidRDefault="0079766B" w:rsidP="00467641">
      <w:r>
        <w:t>Herunder gennemgås mulige kompetencevurderingsmetoder.</w:t>
      </w:r>
    </w:p>
    <w:p w:rsidR="0079766B" w:rsidRDefault="0079766B" w:rsidP="00467641">
      <w:pPr>
        <w:pStyle w:val="Overskrift3"/>
      </w:pPr>
      <w:bookmarkStart w:id="56" w:name="_Toc382337329"/>
      <w:r>
        <w:lastRenderedPageBreak/>
        <w:t>Struktureret interview</w:t>
      </w:r>
      <w:bookmarkEnd w:id="56"/>
    </w:p>
    <w:p w:rsidR="0079766B" w:rsidRDefault="0079766B" w:rsidP="00467641">
      <w:r>
        <w:t xml:space="preserve">Et struktureret interview er en samtale mellem den uddannelsessøgende læge og vejleder, der omhandler et i forvejen veldefineret område, men som ikke har præg af overhøring. Det adskiller sig fra overhøring ved at spørgsmålene er struktureret til systematisk at føre den </w:t>
      </w:r>
    </w:p>
    <w:p w:rsidR="0079766B" w:rsidRDefault="0079766B" w:rsidP="00467641">
      <w:proofErr w:type="gramStart"/>
      <w:r>
        <w:t xml:space="preserve">uddannelsessøgende gennem en række </w:t>
      </w:r>
      <w:proofErr w:type="spellStart"/>
      <w:r>
        <w:t>erfaringersamt</w:t>
      </w:r>
      <w:proofErr w:type="spellEnd"/>
      <w:r>
        <w:t xml:space="preserve"> at registrere reaktionerne på disse erfaringer.</w:t>
      </w:r>
      <w:proofErr w:type="gramEnd"/>
      <w:r>
        <w:t xml:space="preserve"> </w:t>
      </w:r>
    </w:p>
    <w:p w:rsidR="0079766B" w:rsidRDefault="0079766B" w:rsidP="00467641">
      <w:r>
        <w:t>Diskussionen kan afdække områder, som andre vurderingsmetoder ikke kan belyse, f.eks. om den uddannelsessøgende har den fornødne baggrundsviden og kan koble denne til praksis.</w:t>
      </w:r>
    </w:p>
    <w:p w:rsidR="0079766B" w:rsidRDefault="0079766B" w:rsidP="00467641">
      <w:r>
        <w:t xml:space="preserve">Spørgsmålene skal være tydeligt relaterede til de mål, der vurderes. </w:t>
      </w:r>
    </w:p>
    <w:p w:rsidR="0079766B" w:rsidRDefault="0079766B" w:rsidP="00467641">
      <w:r>
        <w:t xml:space="preserve">Et struktureret interview er således en kollegial samtale med henblik på at </w:t>
      </w:r>
    </w:p>
    <w:p w:rsidR="0079766B" w:rsidRPr="00DA6447" w:rsidRDefault="0079766B" w:rsidP="00467641">
      <w:proofErr w:type="gramStart"/>
      <w:r>
        <w:t>vurdere</w:t>
      </w:r>
      <w:proofErr w:type="gramEnd"/>
      <w:r>
        <w:t xml:space="preserve"> den yngre kollegas forståelse af kliniske problemer og dertil relaterede kundskaber.</w:t>
      </w:r>
    </w:p>
    <w:p w:rsidR="0079766B" w:rsidRDefault="0079766B" w:rsidP="00467641">
      <w:r w:rsidRPr="00DA6447">
        <w:t>Samtalen gennemføres typisk på baggrund af optegnelser i læringsdagbog</w:t>
      </w:r>
      <w:r>
        <w:t>.</w:t>
      </w:r>
    </w:p>
    <w:p w:rsidR="0079766B" w:rsidRPr="00DA6447" w:rsidRDefault="0079766B" w:rsidP="00467641">
      <w:r>
        <w:t>Endvidere kan der som en del af det strukturerede interview forudgående laves struktureret observation i klinikken samt audit, såfremt det skønnes nødvendigt og formålstjenstligt.</w:t>
      </w:r>
    </w:p>
    <w:p w:rsidR="0079766B" w:rsidRPr="00D80990" w:rsidRDefault="0079766B" w:rsidP="00D80990">
      <w:pPr>
        <w:pStyle w:val="Overskrift3"/>
      </w:pPr>
      <w:bookmarkStart w:id="57" w:name="_Toc382337330"/>
      <w:r>
        <w:t>Struktureret observation i klinikken</w:t>
      </w:r>
      <w:bookmarkEnd w:id="57"/>
    </w:p>
    <w:p w:rsidR="0079766B" w:rsidRPr="00D80990" w:rsidRDefault="0079766B" w:rsidP="00D80990">
      <w:r w:rsidRPr="00D80990">
        <w:t xml:space="preserve">Observation af den uddannelsessøgende under </w:t>
      </w:r>
      <w:r>
        <w:t>udførelse af arbejdsopgaver</w:t>
      </w:r>
      <w:r w:rsidRPr="00D80990">
        <w:t xml:space="preserve"> er en </w:t>
      </w:r>
    </w:p>
    <w:p w:rsidR="0079766B" w:rsidRPr="00D80990" w:rsidRDefault="0079766B" w:rsidP="00D80990">
      <w:proofErr w:type="gramStart"/>
      <w:r w:rsidRPr="00D80990">
        <w:t xml:space="preserve">væsentlig kilde til information om </w:t>
      </w:r>
      <w:r>
        <w:t xml:space="preserve">erhvervede </w:t>
      </w:r>
      <w:r w:rsidRPr="00D80990">
        <w:t>kompetence</w:t>
      </w:r>
      <w:r>
        <w:t>r</w:t>
      </w:r>
      <w:r w:rsidRPr="00D80990">
        <w:t>.</w:t>
      </w:r>
      <w:proofErr w:type="gramEnd"/>
      <w:r w:rsidRPr="00D80990">
        <w:t xml:space="preserve"> </w:t>
      </w:r>
      <w:r>
        <w:t xml:space="preserve">Struktureret observation </w:t>
      </w:r>
      <w:r w:rsidRPr="00D80990">
        <w:t>kan anvendes til at bedømme lægelige praktiske færdigheder</w:t>
      </w:r>
      <w:r>
        <w:t>, samtale</w:t>
      </w:r>
      <w:r w:rsidRPr="00D80990">
        <w:t xml:space="preserve"> med patienter</w:t>
      </w:r>
      <w:r>
        <w:t>/pårørende</w:t>
      </w:r>
      <w:r w:rsidRPr="00D80990">
        <w:t xml:space="preserve"> og kommunikation med andre. </w:t>
      </w:r>
    </w:p>
    <w:p w:rsidR="0079766B" w:rsidRPr="00D80990" w:rsidRDefault="0079766B" w:rsidP="00D80990">
      <w:r w:rsidRPr="00D80990">
        <w:t>Ved at strukturere observationen og gøre sig klart, h</w:t>
      </w:r>
      <w:r>
        <w:t>vad det er man vil kigge efter</w:t>
      </w:r>
      <w:r w:rsidR="00C13BF3">
        <w:t>,</w:t>
      </w:r>
      <w:r>
        <w:t xml:space="preserve"> </w:t>
      </w:r>
      <w:r w:rsidRPr="00D80990">
        <w:t xml:space="preserve">forøges </w:t>
      </w:r>
      <w:proofErr w:type="spellStart"/>
      <w:r w:rsidRPr="00D80990">
        <w:t>reliabiliteten</w:t>
      </w:r>
      <w:proofErr w:type="spellEnd"/>
      <w:r w:rsidRPr="00D80990">
        <w:t xml:space="preserve">, det samme gør antallet af observationstilfælde. </w:t>
      </w:r>
    </w:p>
    <w:p w:rsidR="0079766B" w:rsidRPr="00D80990" w:rsidRDefault="0079766B" w:rsidP="00D80990">
      <w:r w:rsidRPr="00D80990">
        <w:t xml:space="preserve">Kliniske lægelige færdigheder er i høj grad kontekst specifikke. Derfor skal lægen observeres i </w:t>
      </w:r>
    </w:p>
    <w:p w:rsidR="0079766B" w:rsidRDefault="0079766B" w:rsidP="00D80990">
      <w:r w:rsidRPr="00D80990">
        <w:t>forskellige kliniske situationer, hvis man vil opnå en valid vu</w:t>
      </w:r>
      <w:r>
        <w:t xml:space="preserve">rdering af lægelig kompetence. </w:t>
      </w:r>
    </w:p>
    <w:p w:rsidR="0079766B" w:rsidRDefault="0079766B" w:rsidP="00D80990">
      <w:pPr>
        <w:pStyle w:val="Overskrift3"/>
      </w:pPr>
      <w:bookmarkStart w:id="58" w:name="_Toc382337331"/>
      <w:r>
        <w:t>Audit</w:t>
      </w:r>
      <w:bookmarkEnd w:id="58"/>
    </w:p>
    <w:p w:rsidR="0079766B" w:rsidRPr="00D80990" w:rsidRDefault="0079766B" w:rsidP="00D80990">
      <w:r>
        <w:t>G</w:t>
      </w:r>
      <w:r w:rsidRPr="00D80990">
        <w:t>ennemg</w:t>
      </w:r>
      <w:r>
        <w:t>ang af</w:t>
      </w:r>
      <w:r w:rsidRPr="00D80990">
        <w:t xml:space="preserve"> et antal af lægens journaler </w:t>
      </w:r>
      <w:r>
        <w:t>med</w:t>
      </w:r>
      <w:r w:rsidRPr="00D80990">
        <w:t xml:space="preserve"> bedømme</w:t>
      </w:r>
      <w:r>
        <w:t>lse af patientforløbet</w:t>
      </w:r>
      <w:r w:rsidRPr="00D80990">
        <w:t xml:space="preserve"> og </w:t>
      </w:r>
    </w:p>
    <w:p w:rsidR="0079766B" w:rsidRPr="00D80990" w:rsidRDefault="0079766B" w:rsidP="00D80990">
      <w:r w:rsidRPr="00D80990">
        <w:t xml:space="preserve">journalens kvalitet </w:t>
      </w:r>
      <w:r>
        <w:t>ud fra</w:t>
      </w:r>
      <w:r w:rsidRPr="00D80990">
        <w:t xml:space="preserve"> i forvejen definerede kriterier</w:t>
      </w:r>
      <w:r>
        <w:t xml:space="preserve">, herunder </w:t>
      </w:r>
      <w:r w:rsidRPr="00D80990">
        <w:t xml:space="preserve">anamnesens </w:t>
      </w:r>
    </w:p>
    <w:p w:rsidR="0079766B" w:rsidRPr="00D80990" w:rsidRDefault="0079766B" w:rsidP="00D80990">
      <w:r w:rsidRPr="00D80990">
        <w:t xml:space="preserve">grundighed, om oplysninger bliver uddybet og præciseret, fuldstændighed af den objektive </w:t>
      </w:r>
    </w:p>
    <w:p w:rsidR="0079766B" w:rsidRPr="00D80990" w:rsidRDefault="0079766B" w:rsidP="00D80990">
      <w:r w:rsidRPr="00D80990">
        <w:t xml:space="preserve">undersøgelse, kvalitet af diagnostiske overvejelser, </w:t>
      </w:r>
      <w:r>
        <w:t>ordinationer og konklusioner.</w:t>
      </w:r>
    </w:p>
    <w:p w:rsidR="0079766B" w:rsidRDefault="0079766B" w:rsidP="00D80990">
      <w:r>
        <w:t xml:space="preserve">Audit er </w:t>
      </w:r>
      <w:r w:rsidRPr="00D80990">
        <w:t xml:space="preserve">egnet til at bedømme teoretisk viden og praktiske intellektuelle kundskaber. </w:t>
      </w:r>
    </w:p>
    <w:p w:rsidR="0079766B" w:rsidRDefault="0079766B" w:rsidP="00D80990">
      <w:r w:rsidRPr="00D80990">
        <w:t>Det anbefales, at både gode og dårlige eksempler bliver gennemgået, således at lægen bliver bevi</w:t>
      </w:r>
      <w:r>
        <w:t xml:space="preserve">dst om sine stærke og svage sider. </w:t>
      </w:r>
    </w:p>
    <w:p w:rsidR="0079766B" w:rsidRDefault="0079766B" w:rsidP="00D80990">
      <w:pPr>
        <w:pStyle w:val="Overskrift3"/>
      </w:pPr>
      <w:bookmarkStart w:id="59" w:name="_Toc382337332"/>
      <w:r>
        <w:t xml:space="preserve">360 graders </w:t>
      </w:r>
      <w:bookmarkEnd w:id="59"/>
      <w:r w:rsidR="002C58F7">
        <w:t>feedback</w:t>
      </w:r>
    </w:p>
    <w:p w:rsidR="0079766B" w:rsidRDefault="0079766B" w:rsidP="00D80990">
      <w:r>
        <w:t xml:space="preserve">Formålet med 360 graders </w:t>
      </w:r>
      <w:proofErr w:type="spellStart"/>
      <w:r w:rsidR="002C58F7">
        <w:t>feedback</w:t>
      </w:r>
      <w:r>
        <w:t>er</w:t>
      </w:r>
      <w:proofErr w:type="spellEnd"/>
      <w:r>
        <w:t xml:space="preserve"> at give konstruktiv feedback til den uddannelsessøgende i </w:t>
      </w:r>
    </w:p>
    <w:p w:rsidR="0079766B" w:rsidRDefault="0079766B" w:rsidP="00D80990">
      <w:r>
        <w:t xml:space="preserve">forhold til kompetencerne kommunikator, samarbejder, professionel og leder/administrator. Der udpeges for hver uddannelsessøgende en gruppe af bedømmere. Den uddannelsessøgende </w:t>
      </w:r>
      <w:r w:rsidR="002425EF">
        <w:t xml:space="preserve">beslutter, </w:t>
      </w:r>
      <w:r>
        <w:t>eventuelt i samarbejde med vejleder</w:t>
      </w:r>
      <w:r w:rsidR="002425EF">
        <w:t>,</w:t>
      </w:r>
      <w:r>
        <w:t xml:space="preserve"> hvem der skal være med til at evaluere. Det skal </w:t>
      </w:r>
    </w:p>
    <w:p w:rsidR="0079766B" w:rsidRDefault="0079766B" w:rsidP="00A961D0">
      <w:r>
        <w:t xml:space="preserve">sikres, at alle relevante faggrupper er med til at foretage </w:t>
      </w:r>
      <w:proofErr w:type="spellStart"/>
      <w:r w:rsidR="002C58F7">
        <w:t>komåetencevurderingen</w:t>
      </w:r>
      <w:proofErr w:type="spellEnd"/>
      <w:r>
        <w:t>.</w:t>
      </w:r>
    </w:p>
    <w:p w:rsidR="0079766B" w:rsidRDefault="0079766B" w:rsidP="00DA594E">
      <w:r w:rsidRPr="005F381F">
        <w:t xml:space="preserve">360 graders </w:t>
      </w:r>
      <w:r w:rsidR="002C58F7">
        <w:t>feedback</w:t>
      </w:r>
      <w:r w:rsidRPr="005F381F">
        <w:t xml:space="preserve"> er en </w:t>
      </w:r>
      <w:r w:rsidR="002C58F7">
        <w:t xml:space="preserve">generel </w:t>
      </w:r>
      <w:r w:rsidRPr="005F381F">
        <w:t>metode og der er derfor ikke krav om, hvil</w:t>
      </w:r>
      <w:r>
        <w:t>k</w:t>
      </w:r>
      <w:r w:rsidRPr="005F381F">
        <w:t xml:space="preserve">en 360 graders </w:t>
      </w:r>
      <w:r w:rsidR="002C58F7">
        <w:t>feedback</w:t>
      </w:r>
      <w:r w:rsidRPr="005F381F">
        <w:t xml:space="preserve">, der benyttes i det enkelte tilfælde. </w:t>
      </w:r>
    </w:p>
    <w:p w:rsidR="0079766B" w:rsidRPr="002F0E7C" w:rsidRDefault="0079766B" w:rsidP="00DA594E">
      <w:r>
        <w:t>I denne</w:t>
      </w:r>
      <w:r w:rsidRPr="005F381F">
        <w:t xml:space="preserve"> målbeskrivelse </w:t>
      </w:r>
      <w:r w:rsidR="002425EF">
        <w:t xml:space="preserve">er der </w:t>
      </w:r>
      <w:r>
        <w:t xml:space="preserve">vedhæftet </w:t>
      </w:r>
      <w:r w:rsidRPr="005F381F">
        <w:t xml:space="preserve">et forslag til 360 </w:t>
      </w:r>
      <w:proofErr w:type="spellStart"/>
      <w:r w:rsidRPr="005F381F">
        <w:t>graders</w:t>
      </w:r>
      <w:r w:rsidR="002C58F7">
        <w:t>feedback</w:t>
      </w:r>
      <w:proofErr w:type="spellEnd"/>
      <w:r w:rsidRPr="005F381F">
        <w:t>.</w:t>
      </w:r>
    </w:p>
    <w:p w:rsidR="0079766B" w:rsidRDefault="0079766B" w:rsidP="00D80990"/>
    <w:p w:rsidR="0079766B" w:rsidRPr="00DA6447" w:rsidRDefault="0079766B" w:rsidP="00DA594E">
      <w:pPr>
        <w:pStyle w:val="Overskrift2"/>
        <w:rPr>
          <w:lang w:val="sv-SE"/>
        </w:rPr>
      </w:pPr>
      <w:bookmarkStart w:id="60" w:name="_Toc298767049"/>
      <w:bookmarkStart w:id="61" w:name="_Toc298926698"/>
      <w:bookmarkStart w:id="62" w:name="_Toc382337333"/>
      <w:bookmarkEnd w:id="60"/>
      <w:bookmarkEnd w:id="61"/>
      <w:proofErr w:type="spellStart"/>
      <w:r w:rsidRPr="00DA6447">
        <w:rPr>
          <w:lang w:val="sv-SE"/>
        </w:rPr>
        <w:t>Liste</w:t>
      </w:r>
      <w:proofErr w:type="spellEnd"/>
      <w:r w:rsidRPr="00DA6447">
        <w:rPr>
          <w:lang w:val="sv-SE"/>
        </w:rPr>
        <w:t xml:space="preserve"> med </w:t>
      </w:r>
      <w:proofErr w:type="spellStart"/>
      <w:r w:rsidRPr="00DA6447">
        <w:rPr>
          <w:lang w:val="sv-SE"/>
        </w:rPr>
        <w:t>specialets</w:t>
      </w:r>
      <w:proofErr w:type="spellEnd"/>
      <w:r w:rsidRPr="00DA6447">
        <w:rPr>
          <w:lang w:val="sv-SE"/>
        </w:rPr>
        <w:t xml:space="preserve"> obligatoriske </w:t>
      </w:r>
      <w:proofErr w:type="spellStart"/>
      <w:r w:rsidRPr="00DA6447">
        <w:rPr>
          <w:lang w:val="sv-SE"/>
        </w:rPr>
        <w:t>kompetencer</w:t>
      </w:r>
      <w:bookmarkEnd w:id="62"/>
      <w:proofErr w:type="spellEnd"/>
    </w:p>
    <w:p w:rsidR="00201CB9" w:rsidRPr="00201CB9" w:rsidRDefault="0079766B" w:rsidP="00DA594E">
      <w:pPr>
        <w:sectPr w:rsidR="00201CB9" w:rsidRPr="00201CB9" w:rsidSect="00837D2D">
          <w:footerReference w:type="even" r:id="rId14"/>
          <w:footerReference w:type="default" r:id="rId15"/>
          <w:pgSz w:w="11906" w:h="16838"/>
          <w:pgMar w:top="1701" w:right="1134" w:bottom="1701" w:left="1134" w:header="709" w:footer="709" w:gutter="0"/>
          <w:cols w:space="708"/>
          <w:titlePg/>
          <w:docGrid w:linePitch="360"/>
        </w:sectPr>
      </w:pPr>
      <w:r w:rsidRPr="00DA6447">
        <w:t xml:space="preserve">Denne liste angiver de kompetencer speciallægen som minimum skal besidde, med konkretisering af kompetencen, de anbefalede læringsstrategier og de(n) valgte obligatoriske metoder til </w:t>
      </w:r>
      <w:r w:rsidRPr="00DA6447">
        <w:lastRenderedPageBreak/>
        <w:t>kompetencevurdering. Kompetencerne og de tilknyttede vurderingsmetoder konkretiseres ved anvendelse af kompetencekort eller anden konkret vejledning, og der angives link til disse. I denne tekst skal det tydeliggøres hvilke af de 7 roller, der indgår. Kompetenceopnåelsen kan evt. inddeles i forskellige sværhedsgr</w:t>
      </w:r>
      <w:r>
        <w:t>ader, med angivelse af delniveau.</w:t>
      </w:r>
      <w:r w:rsidR="00201CB9">
        <w:t xml:space="preserve"> Hjælpeskemaer til de speciale</w:t>
      </w:r>
      <w:r w:rsidR="002C58F7">
        <w:t>-</w:t>
      </w:r>
      <w:r w:rsidR="00201CB9">
        <w:t xml:space="preserve">specifikke kompetencer E1 – E11 findes på </w:t>
      </w:r>
      <w:hyperlink r:id="rId16" w:history="1">
        <w:r w:rsidR="00201CB9" w:rsidRPr="00201CB9">
          <w:rPr>
            <w:rStyle w:val="Hyperlink"/>
          </w:rPr>
          <w:t>DES hjemmeside</w:t>
        </w:r>
      </w:hyperlink>
    </w:p>
    <w:p w:rsidR="0079766B" w:rsidRPr="00DA6447" w:rsidRDefault="0079766B" w:rsidP="00802A68">
      <w:pPr>
        <w:spacing w:after="120"/>
        <w:rPr>
          <w:i/>
          <w:color w:val="FF0000"/>
        </w:rPr>
      </w:pPr>
    </w:p>
    <w:tbl>
      <w:tblPr>
        <w:tblpPr w:leftFromText="142" w:rightFromText="142" w:vertAnchor="text" w:horzAnchor="margin" w:tblpXSpec="center" w:tblpY="148"/>
        <w:tblOverlap w:val="never"/>
        <w:tblW w:w="15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41"/>
        <w:gridCol w:w="3260"/>
        <w:gridCol w:w="4394"/>
        <w:gridCol w:w="4430"/>
      </w:tblGrid>
      <w:tr w:rsidR="0079766B" w:rsidRPr="00DA6447" w:rsidTr="00313433">
        <w:trPr>
          <w:trHeight w:val="839"/>
        </w:trPr>
        <w:tc>
          <w:tcPr>
            <w:tcW w:w="6629" w:type="dxa"/>
            <w:gridSpan w:val="3"/>
            <w:vAlign w:val="center"/>
          </w:tcPr>
          <w:p w:rsidR="0079766B" w:rsidRPr="00DA6447" w:rsidRDefault="0079766B" w:rsidP="00802A68">
            <w:pPr>
              <w:jc w:val="center"/>
              <w:rPr>
                <w:b/>
              </w:rPr>
            </w:pPr>
            <w:r w:rsidRPr="00DA6447">
              <w:rPr>
                <w:b/>
              </w:rPr>
              <w:t>Kompetencer</w:t>
            </w:r>
          </w:p>
        </w:tc>
        <w:tc>
          <w:tcPr>
            <w:tcW w:w="4394" w:type="dxa"/>
            <w:vAlign w:val="center"/>
          </w:tcPr>
          <w:p w:rsidR="0079766B" w:rsidRPr="00DA6447" w:rsidRDefault="0079766B" w:rsidP="00802A68">
            <w:pPr>
              <w:jc w:val="center"/>
              <w:rPr>
                <w:b/>
              </w:rPr>
            </w:pPr>
            <w:r w:rsidRPr="00DA6447">
              <w:rPr>
                <w:b/>
              </w:rPr>
              <w:t>Læringsstrategier, anbefaling</w:t>
            </w:r>
          </w:p>
        </w:tc>
        <w:tc>
          <w:tcPr>
            <w:tcW w:w="4430" w:type="dxa"/>
            <w:vAlign w:val="center"/>
          </w:tcPr>
          <w:p w:rsidR="0079766B" w:rsidRPr="00DA6447" w:rsidRDefault="0079766B" w:rsidP="00802A68">
            <w:pPr>
              <w:jc w:val="center"/>
              <w:rPr>
                <w:b/>
              </w:rPr>
            </w:pPr>
            <w:r w:rsidRPr="00DA6447">
              <w:rPr>
                <w:b/>
              </w:rPr>
              <w:t>Kompetencevurderingsmetode(r)</w:t>
            </w:r>
          </w:p>
          <w:p w:rsidR="0079766B" w:rsidRPr="00DA6447" w:rsidRDefault="0079766B" w:rsidP="00802A68">
            <w:pPr>
              <w:jc w:val="center"/>
              <w:rPr>
                <w:b/>
              </w:rPr>
            </w:pPr>
            <w:r w:rsidRPr="00DA6447">
              <w:rPr>
                <w:b/>
              </w:rPr>
              <w:t>obligatorisk(e)</w:t>
            </w:r>
          </w:p>
        </w:tc>
      </w:tr>
      <w:tr w:rsidR="0079766B" w:rsidRPr="00DA6447" w:rsidTr="00313433">
        <w:trPr>
          <w:trHeight w:val="685"/>
        </w:trPr>
        <w:tc>
          <w:tcPr>
            <w:tcW w:w="828" w:type="dxa"/>
          </w:tcPr>
          <w:p w:rsidR="0079766B" w:rsidRPr="00DA6447" w:rsidRDefault="0079766B" w:rsidP="00802A68">
            <w:pPr>
              <w:jc w:val="center"/>
            </w:pPr>
            <w:r w:rsidRPr="00DA6447">
              <w:t>Nr.</w:t>
            </w:r>
          </w:p>
        </w:tc>
        <w:tc>
          <w:tcPr>
            <w:tcW w:w="2541" w:type="dxa"/>
          </w:tcPr>
          <w:p w:rsidR="0079766B" w:rsidRPr="00DA6447" w:rsidRDefault="0079766B" w:rsidP="00802A68">
            <w:pPr>
              <w:jc w:val="center"/>
            </w:pPr>
            <w:r w:rsidRPr="00DA6447">
              <w:t>Kompetence</w:t>
            </w:r>
          </w:p>
        </w:tc>
        <w:tc>
          <w:tcPr>
            <w:tcW w:w="3260" w:type="dxa"/>
          </w:tcPr>
          <w:p w:rsidR="0079766B" w:rsidRPr="00DA6447" w:rsidRDefault="0079766B" w:rsidP="00802A68">
            <w:pPr>
              <w:jc w:val="center"/>
            </w:pPr>
            <w:r w:rsidRPr="00DA6447">
              <w:t>Konkretisering af kompetence</w:t>
            </w:r>
          </w:p>
          <w:p w:rsidR="0079766B" w:rsidRPr="00DA6447" w:rsidRDefault="0079766B" w:rsidP="00802A68">
            <w:pPr>
              <w:jc w:val="center"/>
            </w:pPr>
            <w:r w:rsidRPr="00DA6447">
              <w:t>(</w:t>
            </w:r>
            <w:proofErr w:type="gramStart"/>
            <w:r w:rsidRPr="00DA6447">
              <w:t>inklusiv</w:t>
            </w:r>
            <w:proofErr w:type="gramEnd"/>
            <w:r w:rsidRPr="00DA6447">
              <w:t xml:space="preserve"> lægeroller)</w:t>
            </w:r>
          </w:p>
        </w:tc>
        <w:tc>
          <w:tcPr>
            <w:tcW w:w="4394" w:type="dxa"/>
          </w:tcPr>
          <w:p w:rsidR="0079766B" w:rsidRPr="00DA6447" w:rsidRDefault="0079766B" w:rsidP="00802A68"/>
        </w:tc>
        <w:tc>
          <w:tcPr>
            <w:tcW w:w="4430" w:type="dxa"/>
          </w:tcPr>
          <w:p w:rsidR="0079766B" w:rsidRPr="00DA6447" w:rsidRDefault="0079766B" w:rsidP="00802A68"/>
        </w:tc>
      </w:tr>
      <w:tr w:rsidR="0079766B" w:rsidRPr="00DA6447" w:rsidTr="00296F2C">
        <w:trPr>
          <w:trHeight w:val="558"/>
        </w:trPr>
        <w:tc>
          <w:tcPr>
            <w:tcW w:w="828" w:type="dxa"/>
          </w:tcPr>
          <w:p w:rsidR="0079766B" w:rsidRPr="0089237A" w:rsidRDefault="0079766B" w:rsidP="00802A68">
            <w:pPr>
              <w:rPr>
                <w:b/>
                <w:sz w:val="20"/>
                <w:szCs w:val="20"/>
              </w:rPr>
            </w:pPr>
            <w:r w:rsidRPr="0089237A">
              <w:rPr>
                <w:b/>
                <w:sz w:val="20"/>
                <w:szCs w:val="20"/>
              </w:rPr>
              <w:t>E1</w:t>
            </w:r>
          </w:p>
        </w:tc>
        <w:tc>
          <w:tcPr>
            <w:tcW w:w="2541" w:type="dxa"/>
          </w:tcPr>
          <w:p w:rsidR="0079766B" w:rsidRPr="00DA6447" w:rsidRDefault="0079766B" w:rsidP="00802A68">
            <w:r w:rsidRPr="00DA6447">
              <w:rPr>
                <w:b/>
                <w:sz w:val="20"/>
              </w:rPr>
              <w:t>T1DM</w:t>
            </w:r>
          </w:p>
        </w:tc>
        <w:tc>
          <w:tcPr>
            <w:tcW w:w="3260" w:type="dxa"/>
          </w:tcPr>
          <w:p w:rsidR="0079766B" w:rsidRDefault="0079766B" w:rsidP="00802A68">
            <w:pPr>
              <w:rPr>
                <w:sz w:val="20"/>
              </w:rPr>
            </w:pPr>
            <w:r>
              <w:rPr>
                <w:sz w:val="20"/>
              </w:rPr>
              <w:t>G</w:t>
            </w:r>
            <w:r w:rsidRPr="00DA6447">
              <w:rPr>
                <w:sz w:val="20"/>
              </w:rPr>
              <w:t xml:space="preserve">ennemføre visitation, behandling og kontrol af patienten med T1DM, med henblik på </w:t>
            </w:r>
            <w:proofErr w:type="spellStart"/>
            <w:r w:rsidRPr="00DA6447">
              <w:rPr>
                <w:sz w:val="20"/>
              </w:rPr>
              <w:t>glykæmisk</w:t>
            </w:r>
            <w:proofErr w:type="spellEnd"/>
            <w:r w:rsidRPr="00DA6447">
              <w:rPr>
                <w:sz w:val="20"/>
              </w:rPr>
              <w:t xml:space="preserve"> kontrol samt forebyggelse, opsporing og behandling af senkomplikationer, herunder samarbejde internt og eksternt om det kroniske forløb</w:t>
            </w:r>
            <w:r>
              <w:rPr>
                <w:sz w:val="20"/>
              </w:rPr>
              <w:t>.</w:t>
            </w:r>
          </w:p>
          <w:p w:rsidR="0079766B" w:rsidRPr="00DA6447" w:rsidRDefault="0079766B" w:rsidP="00802A68">
            <w:r>
              <w:rPr>
                <w:sz w:val="20"/>
              </w:rPr>
              <w:t>Medicinsk ekspert, kommunikator, samarbejder, sundhedsfremmer, professionel.</w:t>
            </w:r>
          </w:p>
        </w:tc>
        <w:tc>
          <w:tcPr>
            <w:tcW w:w="4394" w:type="dxa"/>
          </w:tcPr>
          <w:p w:rsidR="0079766B" w:rsidRPr="00714538" w:rsidRDefault="0079766B" w:rsidP="00802A68">
            <w:pPr>
              <w:rPr>
                <w:sz w:val="20"/>
                <w:szCs w:val="20"/>
              </w:rPr>
            </w:pPr>
            <w:r>
              <w:rPr>
                <w:sz w:val="20"/>
              </w:rPr>
              <w:t>Mesterlære, selvstudium, afdelingsundervisning, læringsdagbog</w:t>
            </w:r>
            <w:r>
              <w:rPr>
                <w:sz w:val="20"/>
                <w:szCs w:val="20"/>
              </w:rPr>
              <w:t>, d</w:t>
            </w:r>
            <w:r w:rsidRPr="00714538">
              <w:rPr>
                <w:sz w:val="20"/>
                <w:szCs w:val="20"/>
              </w:rPr>
              <w:t>eltagelse i videnskabelige projekter</w:t>
            </w:r>
            <w:r>
              <w:rPr>
                <w:sz w:val="20"/>
                <w:szCs w:val="20"/>
              </w:rPr>
              <w:t>.</w:t>
            </w:r>
          </w:p>
          <w:p w:rsidR="0079766B" w:rsidRPr="00DA6447" w:rsidRDefault="0079766B" w:rsidP="00947941">
            <w:r>
              <w:rPr>
                <w:sz w:val="20"/>
              </w:rPr>
              <w:t>Specialespecifikt kursus: Diabetes mellitus og ernæringsrelaterede sygdomme</w:t>
            </w:r>
          </w:p>
        </w:tc>
        <w:tc>
          <w:tcPr>
            <w:tcW w:w="4430" w:type="dxa"/>
          </w:tcPr>
          <w:p w:rsidR="0079766B" w:rsidRPr="00DA6447" w:rsidRDefault="0079766B" w:rsidP="00802A68">
            <w:r>
              <w:rPr>
                <w:sz w:val="20"/>
              </w:rPr>
              <w:t>S</w:t>
            </w:r>
            <w:r w:rsidRPr="00DA6447">
              <w:rPr>
                <w:sz w:val="20"/>
              </w:rPr>
              <w:t>truktureret interview, i henhold til skema E 1</w:t>
            </w:r>
          </w:p>
        </w:tc>
      </w:tr>
      <w:tr w:rsidR="0079766B" w:rsidRPr="00DA6447" w:rsidTr="00296F2C">
        <w:trPr>
          <w:trHeight w:val="558"/>
        </w:trPr>
        <w:tc>
          <w:tcPr>
            <w:tcW w:w="828" w:type="dxa"/>
          </w:tcPr>
          <w:p w:rsidR="0079766B" w:rsidRPr="00DA6447" w:rsidRDefault="0079766B" w:rsidP="00802A68">
            <w:r w:rsidRPr="00DA6447">
              <w:rPr>
                <w:b/>
                <w:sz w:val="20"/>
              </w:rPr>
              <w:t>E2</w:t>
            </w:r>
          </w:p>
        </w:tc>
        <w:tc>
          <w:tcPr>
            <w:tcW w:w="2541" w:type="dxa"/>
          </w:tcPr>
          <w:p w:rsidR="0079766B" w:rsidRPr="00DA6447" w:rsidRDefault="0079766B" w:rsidP="00802A68">
            <w:r w:rsidRPr="00DA6447">
              <w:rPr>
                <w:b/>
                <w:sz w:val="20"/>
              </w:rPr>
              <w:t>T2DM</w:t>
            </w:r>
          </w:p>
        </w:tc>
        <w:tc>
          <w:tcPr>
            <w:tcW w:w="3260" w:type="dxa"/>
          </w:tcPr>
          <w:p w:rsidR="0079766B" w:rsidRDefault="0079766B" w:rsidP="00802A68">
            <w:pPr>
              <w:rPr>
                <w:sz w:val="20"/>
              </w:rPr>
            </w:pPr>
            <w:r>
              <w:rPr>
                <w:sz w:val="20"/>
              </w:rPr>
              <w:t>G</w:t>
            </w:r>
            <w:r w:rsidRPr="00DA6447">
              <w:rPr>
                <w:sz w:val="20"/>
              </w:rPr>
              <w:t xml:space="preserve">ennemføre visitation, behandling og kontrol af patienten med T2DM, med henblik på </w:t>
            </w:r>
            <w:proofErr w:type="spellStart"/>
            <w:r w:rsidRPr="00DA6447">
              <w:rPr>
                <w:sz w:val="20"/>
              </w:rPr>
              <w:t>glykæmisk</w:t>
            </w:r>
            <w:proofErr w:type="spellEnd"/>
            <w:r w:rsidRPr="00DA6447">
              <w:rPr>
                <w:sz w:val="20"/>
              </w:rPr>
              <w:t xml:space="preserve"> kontrol samt forebyggelse, opsporing og behandling af senkomplikationer, herunder samarbejde internt og eksternt om det kroniske forløb</w:t>
            </w:r>
            <w:r>
              <w:rPr>
                <w:sz w:val="20"/>
              </w:rPr>
              <w:t>.</w:t>
            </w:r>
          </w:p>
          <w:p w:rsidR="0079766B" w:rsidRPr="00DA6447" w:rsidRDefault="0079766B" w:rsidP="00802A68">
            <w:r>
              <w:rPr>
                <w:sz w:val="20"/>
              </w:rPr>
              <w:t>Medicinsk ekspert, kommunikator, samarbejder, sundhedsfremmer, professionel.</w:t>
            </w:r>
          </w:p>
        </w:tc>
        <w:tc>
          <w:tcPr>
            <w:tcW w:w="4394" w:type="dxa"/>
          </w:tcPr>
          <w:p w:rsidR="0079766B" w:rsidRPr="00714538" w:rsidRDefault="0079766B" w:rsidP="00714538">
            <w:pPr>
              <w:rPr>
                <w:sz w:val="20"/>
                <w:szCs w:val="20"/>
              </w:rPr>
            </w:pPr>
            <w:r>
              <w:rPr>
                <w:sz w:val="20"/>
              </w:rPr>
              <w:t>Mesterlære, selvstudium, afdelingsundervisning, læringsdagbog, d</w:t>
            </w:r>
            <w:r w:rsidRPr="00714538">
              <w:rPr>
                <w:sz w:val="20"/>
                <w:szCs w:val="20"/>
              </w:rPr>
              <w:t>eltagelse i videnskabelige projekter</w:t>
            </w:r>
            <w:r>
              <w:rPr>
                <w:sz w:val="20"/>
                <w:szCs w:val="20"/>
              </w:rPr>
              <w:t>.</w:t>
            </w:r>
          </w:p>
          <w:p w:rsidR="0079766B" w:rsidRPr="00DA6447" w:rsidRDefault="0079766B" w:rsidP="002F0E7C">
            <w:r>
              <w:rPr>
                <w:sz w:val="20"/>
              </w:rPr>
              <w:t>Specialespecifikt kursus: Diabetes mellitus og ernæringsrelaterede sygdomme</w:t>
            </w:r>
          </w:p>
        </w:tc>
        <w:tc>
          <w:tcPr>
            <w:tcW w:w="4430" w:type="dxa"/>
          </w:tcPr>
          <w:p w:rsidR="0079766B" w:rsidRPr="00DA6447" w:rsidRDefault="0079766B" w:rsidP="00802A68">
            <w:r>
              <w:rPr>
                <w:sz w:val="20"/>
              </w:rPr>
              <w:t>S</w:t>
            </w:r>
            <w:r w:rsidRPr="00DA6447">
              <w:rPr>
                <w:sz w:val="20"/>
              </w:rPr>
              <w:t>truktureret interview, i henhold til skema E 2</w:t>
            </w:r>
          </w:p>
        </w:tc>
      </w:tr>
      <w:tr w:rsidR="0079766B" w:rsidRPr="00DA6447" w:rsidTr="00296F2C">
        <w:trPr>
          <w:trHeight w:val="558"/>
        </w:trPr>
        <w:tc>
          <w:tcPr>
            <w:tcW w:w="828" w:type="dxa"/>
          </w:tcPr>
          <w:p w:rsidR="0079766B" w:rsidRPr="00DA6447" w:rsidRDefault="0079766B" w:rsidP="00802A68">
            <w:r w:rsidRPr="00DA6447">
              <w:rPr>
                <w:b/>
                <w:sz w:val="20"/>
              </w:rPr>
              <w:t>E3</w:t>
            </w:r>
          </w:p>
        </w:tc>
        <w:tc>
          <w:tcPr>
            <w:tcW w:w="2541" w:type="dxa"/>
          </w:tcPr>
          <w:p w:rsidR="0079766B" w:rsidRPr="00DA6447" w:rsidRDefault="0079766B" w:rsidP="00802A68">
            <w:r>
              <w:rPr>
                <w:b/>
                <w:sz w:val="20"/>
              </w:rPr>
              <w:t>Ernæringsrelaterede sygdomme</w:t>
            </w:r>
          </w:p>
        </w:tc>
        <w:tc>
          <w:tcPr>
            <w:tcW w:w="3260" w:type="dxa"/>
          </w:tcPr>
          <w:p w:rsidR="0079766B" w:rsidRDefault="0079766B" w:rsidP="00802A68">
            <w:pPr>
              <w:rPr>
                <w:sz w:val="20"/>
              </w:rPr>
            </w:pPr>
            <w:r>
              <w:rPr>
                <w:sz w:val="20"/>
              </w:rPr>
              <w:t>R</w:t>
            </w:r>
            <w:r w:rsidRPr="00DA6447">
              <w:rPr>
                <w:sz w:val="20"/>
              </w:rPr>
              <w:t>edegøre for livsstilsfaktorers betydning, komplikationer, medicinske og kirurgiske behandlingsmuligheder samt information af patienten</w:t>
            </w:r>
            <w:r>
              <w:rPr>
                <w:sz w:val="20"/>
              </w:rPr>
              <w:t>.</w:t>
            </w:r>
          </w:p>
          <w:p w:rsidR="0079766B" w:rsidRPr="00DA6447" w:rsidRDefault="0079766B" w:rsidP="00802A68">
            <w:r>
              <w:rPr>
                <w:sz w:val="20"/>
              </w:rPr>
              <w:t>Medicinsk ekspert, kommunikator, samarbejder, sundhedsfremmer, professionel.</w:t>
            </w:r>
          </w:p>
        </w:tc>
        <w:tc>
          <w:tcPr>
            <w:tcW w:w="4394" w:type="dxa"/>
          </w:tcPr>
          <w:p w:rsidR="0079766B" w:rsidRPr="00714538" w:rsidRDefault="0079766B" w:rsidP="00714538">
            <w:pPr>
              <w:rPr>
                <w:sz w:val="20"/>
                <w:szCs w:val="20"/>
              </w:rPr>
            </w:pPr>
            <w:r>
              <w:rPr>
                <w:sz w:val="20"/>
              </w:rPr>
              <w:t>Mesterlære, selvstudium, afdelingsundervisning, læringsdagbog, fokuseret klinisk ophold, d</w:t>
            </w:r>
            <w:r w:rsidRPr="00714538">
              <w:rPr>
                <w:sz w:val="20"/>
                <w:szCs w:val="20"/>
              </w:rPr>
              <w:t>eltagelse i videnskabelige projekter</w:t>
            </w:r>
            <w:r>
              <w:rPr>
                <w:sz w:val="20"/>
                <w:szCs w:val="20"/>
              </w:rPr>
              <w:t>.</w:t>
            </w:r>
          </w:p>
          <w:p w:rsidR="0079766B" w:rsidRDefault="0079766B" w:rsidP="00824387">
            <w:pPr>
              <w:rPr>
                <w:rFonts w:cs="Arial"/>
                <w:bCs/>
                <w:iCs/>
                <w:sz w:val="28"/>
                <w:szCs w:val="28"/>
              </w:rPr>
            </w:pPr>
            <w:r>
              <w:rPr>
                <w:sz w:val="20"/>
              </w:rPr>
              <w:t>Specialespecifikt kursus: Diabetes mellitus og ernæringsrelaterede sygdomme</w:t>
            </w:r>
          </w:p>
        </w:tc>
        <w:tc>
          <w:tcPr>
            <w:tcW w:w="4430" w:type="dxa"/>
          </w:tcPr>
          <w:p w:rsidR="0079766B" w:rsidRPr="00DA6447" w:rsidRDefault="0079766B" w:rsidP="006930C3">
            <w:r>
              <w:rPr>
                <w:sz w:val="20"/>
              </w:rPr>
              <w:t>S</w:t>
            </w:r>
            <w:r w:rsidRPr="00DA6447">
              <w:rPr>
                <w:sz w:val="20"/>
              </w:rPr>
              <w:t>truktureret interview, i henhold til skema E 3</w:t>
            </w:r>
          </w:p>
        </w:tc>
      </w:tr>
    </w:tbl>
    <w:p w:rsidR="0079766B" w:rsidRPr="00DA6447" w:rsidRDefault="0079766B" w:rsidP="00802A68">
      <w:pPr>
        <w:spacing w:after="120"/>
        <w:rPr>
          <w:i/>
          <w:color w:val="FF0000"/>
        </w:rPr>
      </w:pPr>
    </w:p>
    <w:tbl>
      <w:tblPr>
        <w:tblpPr w:leftFromText="142" w:rightFromText="142" w:vertAnchor="text" w:horzAnchor="margin" w:tblpXSpec="center" w:tblpY="148"/>
        <w:tblOverlap w:val="never"/>
        <w:tblW w:w="15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41"/>
        <w:gridCol w:w="3260"/>
        <w:gridCol w:w="4394"/>
        <w:gridCol w:w="4430"/>
      </w:tblGrid>
      <w:tr w:rsidR="0079766B" w:rsidRPr="00DA6447" w:rsidTr="00313433">
        <w:trPr>
          <w:trHeight w:val="838"/>
        </w:trPr>
        <w:tc>
          <w:tcPr>
            <w:tcW w:w="6629" w:type="dxa"/>
            <w:gridSpan w:val="3"/>
            <w:vAlign w:val="center"/>
          </w:tcPr>
          <w:p w:rsidR="0079766B" w:rsidRPr="00DA6447" w:rsidRDefault="0079766B" w:rsidP="0005608E">
            <w:pPr>
              <w:jc w:val="center"/>
              <w:rPr>
                <w:b/>
              </w:rPr>
            </w:pPr>
            <w:r w:rsidRPr="00DA6447">
              <w:rPr>
                <w:b/>
              </w:rPr>
              <w:lastRenderedPageBreak/>
              <w:t>Kompetencer</w:t>
            </w:r>
          </w:p>
        </w:tc>
        <w:tc>
          <w:tcPr>
            <w:tcW w:w="4394" w:type="dxa"/>
            <w:vAlign w:val="center"/>
          </w:tcPr>
          <w:p w:rsidR="0079766B" w:rsidRPr="00DA6447" w:rsidRDefault="0079766B" w:rsidP="0005608E">
            <w:pPr>
              <w:jc w:val="center"/>
              <w:rPr>
                <w:b/>
              </w:rPr>
            </w:pPr>
            <w:r w:rsidRPr="00DA6447">
              <w:rPr>
                <w:b/>
              </w:rPr>
              <w:t>Læringsstrategier, anbefaling</w:t>
            </w:r>
          </w:p>
        </w:tc>
        <w:tc>
          <w:tcPr>
            <w:tcW w:w="4430" w:type="dxa"/>
            <w:vAlign w:val="center"/>
          </w:tcPr>
          <w:p w:rsidR="0079766B" w:rsidRPr="00DA6447" w:rsidRDefault="0079766B" w:rsidP="0005608E">
            <w:pPr>
              <w:jc w:val="center"/>
              <w:rPr>
                <w:b/>
              </w:rPr>
            </w:pPr>
            <w:r w:rsidRPr="00DA6447">
              <w:rPr>
                <w:b/>
              </w:rPr>
              <w:t>Kompetencevurderingsmetode(r)</w:t>
            </w:r>
          </w:p>
          <w:p w:rsidR="0079766B" w:rsidRPr="00DA6447" w:rsidRDefault="0079766B" w:rsidP="0005608E">
            <w:pPr>
              <w:jc w:val="center"/>
              <w:rPr>
                <w:b/>
              </w:rPr>
            </w:pPr>
            <w:r w:rsidRPr="00DA6447">
              <w:rPr>
                <w:b/>
              </w:rPr>
              <w:t>obligatorisk(e)</w:t>
            </w:r>
          </w:p>
        </w:tc>
      </w:tr>
      <w:tr w:rsidR="0079766B" w:rsidRPr="00DA6447" w:rsidTr="00313433">
        <w:trPr>
          <w:trHeight w:val="684"/>
        </w:trPr>
        <w:tc>
          <w:tcPr>
            <w:tcW w:w="828" w:type="dxa"/>
          </w:tcPr>
          <w:p w:rsidR="0079766B" w:rsidRPr="00DA6447" w:rsidRDefault="0079766B" w:rsidP="0005608E">
            <w:pPr>
              <w:jc w:val="center"/>
            </w:pPr>
            <w:r w:rsidRPr="00DA6447">
              <w:t>Nr.</w:t>
            </w:r>
          </w:p>
        </w:tc>
        <w:tc>
          <w:tcPr>
            <w:tcW w:w="2541" w:type="dxa"/>
          </w:tcPr>
          <w:p w:rsidR="0079766B" w:rsidRPr="00DA6447" w:rsidRDefault="0079766B" w:rsidP="0005608E">
            <w:pPr>
              <w:jc w:val="center"/>
            </w:pPr>
            <w:r w:rsidRPr="00DA6447">
              <w:t>Kompetence</w:t>
            </w:r>
          </w:p>
        </w:tc>
        <w:tc>
          <w:tcPr>
            <w:tcW w:w="3260" w:type="dxa"/>
          </w:tcPr>
          <w:p w:rsidR="0079766B" w:rsidRPr="00DA6447" w:rsidRDefault="0079766B" w:rsidP="0005608E">
            <w:pPr>
              <w:jc w:val="center"/>
            </w:pPr>
            <w:r w:rsidRPr="00DA6447">
              <w:t>Konkretisering af kompetence</w:t>
            </w:r>
          </w:p>
          <w:p w:rsidR="0079766B" w:rsidRPr="00DA6447" w:rsidRDefault="0079766B" w:rsidP="0005608E">
            <w:pPr>
              <w:jc w:val="center"/>
            </w:pPr>
            <w:r w:rsidRPr="00DA6447">
              <w:t>(inklusiv</w:t>
            </w:r>
            <w:r>
              <w:t>e</w:t>
            </w:r>
            <w:r w:rsidRPr="00DA6447">
              <w:t xml:space="preserve"> lægeroller)</w:t>
            </w:r>
          </w:p>
        </w:tc>
        <w:tc>
          <w:tcPr>
            <w:tcW w:w="4394" w:type="dxa"/>
          </w:tcPr>
          <w:p w:rsidR="0079766B" w:rsidRPr="00DA6447" w:rsidRDefault="0079766B" w:rsidP="0005608E"/>
        </w:tc>
        <w:tc>
          <w:tcPr>
            <w:tcW w:w="4430" w:type="dxa"/>
          </w:tcPr>
          <w:p w:rsidR="0079766B" w:rsidRPr="00DA6447" w:rsidRDefault="0079766B" w:rsidP="0005608E"/>
        </w:tc>
      </w:tr>
      <w:tr w:rsidR="0079766B" w:rsidRPr="00DA6447" w:rsidTr="0005608E">
        <w:trPr>
          <w:trHeight w:val="558"/>
        </w:trPr>
        <w:tc>
          <w:tcPr>
            <w:tcW w:w="828" w:type="dxa"/>
          </w:tcPr>
          <w:p w:rsidR="0079766B" w:rsidRPr="00DA6447" w:rsidRDefault="0079766B" w:rsidP="00A264FF">
            <w:r w:rsidRPr="00DA6447">
              <w:rPr>
                <w:b/>
                <w:sz w:val="20"/>
              </w:rPr>
              <w:t>E4</w:t>
            </w:r>
          </w:p>
        </w:tc>
        <w:tc>
          <w:tcPr>
            <w:tcW w:w="2541" w:type="dxa"/>
          </w:tcPr>
          <w:p w:rsidR="0079766B" w:rsidRPr="00DA6447" w:rsidRDefault="0079766B" w:rsidP="00A264FF">
            <w:proofErr w:type="spellStart"/>
            <w:r w:rsidRPr="00DA6447">
              <w:rPr>
                <w:b/>
                <w:sz w:val="20"/>
              </w:rPr>
              <w:t>Osteoporose</w:t>
            </w:r>
            <w:proofErr w:type="spellEnd"/>
          </w:p>
        </w:tc>
        <w:tc>
          <w:tcPr>
            <w:tcW w:w="3260" w:type="dxa"/>
          </w:tcPr>
          <w:p w:rsidR="0079766B" w:rsidRDefault="0079766B" w:rsidP="00A264FF">
            <w:pPr>
              <w:rPr>
                <w:sz w:val="20"/>
              </w:rPr>
            </w:pPr>
            <w:r>
              <w:rPr>
                <w:sz w:val="20"/>
              </w:rPr>
              <w:t xml:space="preserve">Gennemføre visitation samt redegøre for </w:t>
            </w:r>
            <w:r w:rsidRPr="00DA6447">
              <w:rPr>
                <w:sz w:val="20"/>
              </w:rPr>
              <w:t>udredning</w:t>
            </w:r>
            <w:r>
              <w:rPr>
                <w:sz w:val="20"/>
              </w:rPr>
              <w:t xml:space="preserve">, behandling samt </w:t>
            </w:r>
            <w:r w:rsidRPr="00DA6447">
              <w:rPr>
                <w:sz w:val="20"/>
              </w:rPr>
              <w:t>inklusiv information af patienten.</w:t>
            </w:r>
          </w:p>
          <w:p w:rsidR="0079766B" w:rsidRDefault="0079766B" w:rsidP="00A264FF">
            <w:pPr>
              <w:rPr>
                <w:rFonts w:cs="Arial"/>
                <w:bCs/>
                <w:iCs/>
                <w:sz w:val="28"/>
                <w:szCs w:val="28"/>
              </w:rPr>
            </w:pPr>
            <w:r>
              <w:rPr>
                <w:sz w:val="20"/>
              </w:rPr>
              <w:t>Medicinsk ekspert, kommunikator, samarbejder, sundhedsfremmer, professionel.</w:t>
            </w:r>
          </w:p>
        </w:tc>
        <w:tc>
          <w:tcPr>
            <w:tcW w:w="4394" w:type="dxa"/>
          </w:tcPr>
          <w:p w:rsidR="0079766B" w:rsidRPr="00714538" w:rsidRDefault="0079766B" w:rsidP="00714538">
            <w:pPr>
              <w:rPr>
                <w:sz w:val="20"/>
                <w:szCs w:val="20"/>
              </w:rPr>
            </w:pPr>
            <w:r>
              <w:rPr>
                <w:sz w:val="20"/>
              </w:rPr>
              <w:t>Mesterlære, selvstudium, afdelingsundervisning, læringsdagbog, d</w:t>
            </w:r>
            <w:r w:rsidRPr="00714538">
              <w:rPr>
                <w:sz w:val="20"/>
                <w:szCs w:val="20"/>
              </w:rPr>
              <w:t>eltagelse i videnskabelige projekter</w:t>
            </w:r>
            <w:r>
              <w:rPr>
                <w:sz w:val="20"/>
                <w:szCs w:val="20"/>
              </w:rPr>
              <w:t>.</w:t>
            </w:r>
          </w:p>
          <w:p w:rsidR="0079766B" w:rsidRPr="00824387" w:rsidRDefault="0079766B" w:rsidP="00A264FF">
            <w:pPr>
              <w:rPr>
                <w:sz w:val="20"/>
              </w:rPr>
            </w:pPr>
            <w:r>
              <w:rPr>
                <w:sz w:val="20"/>
              </w:rPr>
              <w:t>Specialespecifikt kursus: Knogle- og calciummetabolisk relaterede sygdomme</w:t>
            </w:r>
          </w:p>
        </w:tc>
        <w:tc>
          <w:tcPr>
            <w:tcW w:w="4430" w:type="dxa"/>
          </w:tcPr>
          <w:p w:rsidR="0079766B" w:rsidRPr="00DA6447" w:rsidRDefault="0079766B" w:rsidP="00A264FF">
            <w:r>
              <w:rPr>
                <w:sz w:val="20"/>
              </w:rPr>
              <w:t>S</w:t>
            </w:r>
            <w:r w:rsidRPr="00DA6447">
              <w:rPr>
                <w:sz w:val="20"/>
              </w:rPr>
              <w:t>truktureret interview, i henhold til skema E 4</w:t>
            </w:r>
          </w:p>
        </w:tc>
      </w:tr>
      <w:tr w:rsidR="0079766B" w:rsidRPr="00DA6447" w:rsidTr="0005608E">
        <w:trPr>
          <w:trHeight w:val="558"/>
        </w:trPr>
        <w:tc>
          <w:tcPr>
            <w:tcW w:w="828" w:type="dxa"/>
          </w:tcPr>
          <w:p w:rsidR="0079766B" w:rsidRPr="00DA6447" w:rsidRDefault="0079766B" w:rsidP="00A264FF">
            <w:r w:rsidRPr="00DA6447">
              <w:rPr>
                <w:b/>
                <w:sz w:val="20"/>
              </w:rPr>
              <w:t>E5</w:t>
            </w:r>
          </w:p>
        </w:tc>
        <w:tc>
          <w:tcPr>
            <w:tcW w:w="2541" w:type="dxa"/>
          </w:tcPr>
          <w:p w:rsidR="0079766B" w:rsidRPr="00DA6447" w:rsidRDefault="0079766B" w:rsidP="00A264FF">
            <w:r>
              <w:rPr>
                <w:b/>
                <w:sz w:val="20"/>
              </w:rPr>
              <w:t>Calciummetaboliske sygdomme</w:t>
            </w:r>
          </w:p>
        </w:tc>
        <w:tc>
          <w:tcPr>
            <w:tcW w:w="3260" w:type="dxa"/>
          </w:tcPr>
          <w:p w:rsidR="0079766B" w:rsidRDefault="0079766B" w:rsidP="00A264FF">
            <w:pPr>
              <w:rPr>
                <w:sz w:val="20"/>
              </w:rPr>
            </w:pPr>
            <w:r>
              <w:rPr>
                <w:sz w:val="20"/>
              </w:rPr>
              <w:t xml:space="preserve">Redegøre </w:t>
            </w:r>
            <w:r w:rsidRPr="00DA6447">
              <w:rPr>
                <w:sz w:val="20"/>
              </w:rPr>
              <w:t>for udredning, behandling</w:t>
            </w:r>
            <w:r>
              <w:rPr>
                <w:sz w:val="20"/>
              </w:rPr>
              <w:t>, tværfagligt samarbejde</w:t>
            </w:r>
            <w:r w:rsidRPr="00DA6447">
              <w:rPr>
                <w:sz w:val="20"/>
              </w:rPr>
              <w:t xml:space="preserve"> og kontrol</w:t>
            </w:r>
            <w:r>
              <w:rPr>
                <w:sz w:val="20"/>
              </w:rPr>
              <w:t xml:space="preserve"> samt information af patienten</w:t>
            </w:r>
            <w:r w:rsidRPr="00DA6447">
              <w:rPr>
                <w:sz w:val="20"/>
              </w:rPr>
              <w:t>.</w:t>
            </w:r>
          </w:p>
          <w:p w:rsidR="0079766B" w:rsidRDefault="0079766B" w:rsidP="00A264FF">
            <w:pPr>
              <w:rPr>
                <w:rFonts w:cs="Arial"/>
                <w:bCs/>
                <w:iCs/>
                <w:sz w:val="28"/>
                <w:szCs w:val="28"/>
              </w:rPr>
            </w:pPr>
            <w:r>
              <w:rPr>
                <w:sz w:val="20"/>
              </w:rPr>
              <w:t>Medicinsk ekspert, kommunikator, samarbejder, sundhedsfremmer, professionel.</w:t>
            </w:r>
          </w:p>
        </w:tc>
        <w:tc>
          <w:tcPr>
            <w:tcW w:w="4394" w:type="dxa"/>
          </w:tcPr>
          <w:p w:rsidR="0079766B" w:rsidRPr="00714538" w:rsidRDefault="0079766B" w:rsidP="00714538">
            <w:pPr>
              <w:rPr>
                <w:sz w:val="20"/>
                <w:szCs w:val="20"/>
              </w:rPr>
            </w:pPr>
            <w:r>
              <w:rPr>
                <w:sz w:val="20"/>
              </w:rPr>
              <w:t>Mesterlære, selvstudium, afdelingsundervisning, læringsdagbog, d</w:t>
            </w:r>
            <w:r w:rsidRPr="00714538">
              <w:rPr>
                <w:sz w:val="20"/>
                <w:szCs w:val="20"/>
              </w:rPr>
              <w:t>eltagelse i videnskabelige projekter</w:t>
            </w:r>
            <w:r>
              <w:rPr>
                <w:sz w:val="20"/>
                <w:szCs w:val="20"/>
              </w:rPr>
              <w:t>.</w:t>
            </w:r>
          </w:p>
          <w:p w:rsidR="0079766B" w:rsidRPr="00DA6447" w:rsidRDefault="0079766B" w:rsidP="00A264FF">
            <w:r>
              <w:rPr>
                <w:sz w:val="20"/>
              </w:rPr>
              <w:t>Specialespecifikt kursus: Knogle- og calciummetabolisk relaterede sygdomme</w:t>
            </w:r>
          </w:p>
        </w:tc>
        <w:tc>
          <w:tcPr>
            <w:tcW w:w="4430" w:type="dxa"/>
          </w:tcPr>
          <w:p w:rsidR="0079766B" w:rsidRPr="00DA6447" w:rsidRDefault="0079766B" w:rsidP="00A264FF">
            <w:r w:rsidRPr="00DA6447">
              <w:rPr>
                <w:sz w:val="20"/>
              </w:rPr>
              <w:t>Struktureret interview, i henhold til skema E 5</w:t>
            </w:r>
          </w:p>
        </w:tc>
      </w:tr>
      <w:tr w:rsidR="0079766B" w:rsidRPr="00DA6447" w:rsidTr="0005608E">
        <w:trPr>
          <w:trHeight w:val="558"/>
        </w:trPr>
        <w:tc>
          <w:tcPr>
            <w:tcW w:w="828" w:type="dxa"/>
          </w:tcPr>
          <w:p w:rsidR="0079766B" w:rsidRPr="00DA6447" w:rsidRDefault="0079766B" w:rsidP="00A264FF">
            <w:r w:rsidRPr="00DA6447">
              <w:rPr>
                <w:b/>
                <w:sz w:val="20"/>
              </w:rPr>
              <w:t>E</w:t>
            </w:r>
            <w:r>
              <w:rPr>
                <w:b/>
                <w:sz w:val="20"/>
              </w:rPr>
              <w:t>6</w:t>
            </w:r>
          </w:p>
        </w:tc>
        <w:tc>
          <w:tcPr>
            <w:tcW w:w="2541" w:type="dxa"/>
          </w:tcPr>
          <w:p w:rsidR="0079766B" w:rsidRDefault="0079766B" w:rsidP="00A3529F">
            <w:proofErr w:type="spellStart"/>
            <w:r>
              <w:rPr>
                <w:b/>
                <w:sz w:val="20"/>
              </w:rPr>
              <w:t>Thyreoideasygdomme</w:t>
            </w:r>
            <w:proofErr w:type="spellEnd"/>
            <w:r w:rsidRPr="00DA6447">
              <w:rPr>
                <w:sz w:val="20"/>
              </w:rPr>
              <w:t xml:space="preserve"> </w:t>
            </w:r>
          </w:p>
        </w:tc>
        <w:tc>
          <w:tcPr>
            <w:tcW w:w="3260" w:type="dxa"/>
          </w:tcPr>
          <w:p w:rsidR="0079766B" w:rsidRDefault="0079766B" w:rsidP="00A264FF">
            <w:pPr>
              <w:rPr>
                <w:sz w:val="20"/>
              </w:rPr>
            </w:pPr>
            <w:r>
              <w:rPr>
                <w:sz w:val="20"/>
              </w:rPr>
              <w:t>R</w:t>
            </w:r>
            <w:r w:rsidRPr="00DA6447">
              <w:rPr>
                <w:sz w:val="20"/>
              </w:rPr>
              <w:t>edegøre for diagnostik, behandling</w:t>
            </w:r>
            <w:r>
              <w:rPr>
                <w:sz w:val="20"/>
              </w:rPr>
              <w:t xml:space="preserve">, komplikationer </w:t>
            </w:r>
            <w:r w:rsidRPr="00DA6447">
              <w:rPr>
                <w:sz w:val="20"/>
              </w:rPr>
              <w:t>og kontrol samt information af patienten</w:t>
            </w:r>
            <w:r>
              <w:rPr>
                <w:sz w:val="20"/>
              </w:rPr>
              <w:t>.</w:t>
            </w:r>
          </w:p>
          <w:p w:rsidR="0079766B" w:rsidRPr="00DA6447" w:rsidRDefault="0079766B" w:rsidP="00A264FF">
            <w:r>
              <w:rPr>
                <w:sz w:val="20"/>
              </w:rPr>
              <w:t>Medicinsk ekspert, kommunikator, samarbejder, sundhedsfremmer, professionel.</w:t>
            </w:r>
          </w:p>
        </w:tc>
        <w:tc>
          <w:tcPr>
            <w:tcW w:w="4394" w:type="dxa"/>
          </w:tcPr>
          <w:p w:rsidR="0079766B" w:rsidRPr="00714538" w:rsidRDefault="0079766B" w:rsidP="00714538">
            <w:pPr>
              <w:rPr>
                <w:sz w:val="20"/>
                <w:szCs w:val="20"/>
              </w:rPr>
            </w:pPr>
            <w:r>
              <w:rPr>
                <w:sz w:val="20"/>
              </w:rPr>
              <w:t>Mesterlære, selvstudium, afdelingsundervisning, læringsdagbog, d</w:t>
            </w:r>
            <w:r w:rsidRPr="00714538">
              <w:rPr>
                <w:sz w:val="20"/>
                <w:szCs w:val="20"/>
              </w:rPr>
              <w:t>eltagelse i videnskabelige projekter</w:t>
            </w:r>
            <w:r>
              <w:rPr>
                <w:sz w:val="20"/>
                <w:szCs w:val="20"/>
              </w:rPr>
              <w:t>.</w:t>
            </w:r>
          </w:p>
          <w:p w:rsidR="0079766B" w:rsidRDefault="0079766B" w:rsidP="00A264FF">
            <w:r>
              <w:rPr>
                <w:sz w:val="20"/>
              </w:rPr>
              <w:t xml:space="preserve">Specialespecifikt kursus: </w:t>
            </w:r>
            <w:proofErr w:type="spellStart"/>
            <w:r>
              <w:rPr>
                <w:sz w:val="20"/>
              </w:rPr>
              <w:t>Thyreoideasygdomme</w:t>
            </w:r>
            <w:proofErr w:type="spellEnd"/>
          </w:p>
        </w:tc>
        <w:tc>
          <w:tcPr>
            <w:tcW w:w="4430" w:type="dxa"/>
          </w:tcPr>
          <w:p w:rsidR="0079766B" w:rsidRPr="00DA6447" w:rsidRDefault="0079766B" w:rsidP="00A264FF">
            <w:r>
              <w:rPr>
                <w:sz w:val="20"/>
              </w:rPr>
              <w:t>S</w:t>
            </w:r>
            <w:r w:rsidRPr="00DA6447">
              <w:rPr>
                <w:sz w:val="20"/>
              </w:rPr>
              <w:t xml:space="preserve">truktureret interview, i henhold til skema E </w:t>
            </w:r>
            <w:r>
              <w:rPr>
                <w:sz w:val="20"/>
              </w:rPr>
              <w:t>6</w:t>
            </w:r>
          </w:p>
        </w:tc>
      </w:tr>
      <w:tr w:rsidR="0079766B" w:rsidRPr="00DA6447" w:rsidTr="0005608E">
        <w:trPr>
          <w:trHeight w:val="558"/>
        </w:trPr>
        <w:tc>
          <w:tcPr>
            <w:tcW w:w="828" w:type="dxa"/>
          </w:tcPr>
          <w:p w:rsidR="0079766B" w:rsidRPr="00DA6447" w:rsidRDefault="0079766B" w:rsidP="00A264FF">
            <w:r w:rsidRPr="00DA6447">
              <w:rPr>
                <w:b/>
                <w:sz w:val="20"/>
              </w:rPr>
              <w:t>E</w:t>
            </w:r>
            <w:r>
              <w:rPr>
                <w:b/>
                <w:sz w:val="20"/>
              </w:rPr>
              <w:t>7</w:t>
            </w:r>
          </w:p>
        </w:tc>
        <w:tc>
          <w:tcPr>
            <w:tcW w:w="2541" w:type="dxa"/>
          </w:tcPr>
          <w:p w:rsidR="0079766B" w:rsidRPr="00313433" w:rsidRDefault="0079766B" w:rsidP="00A264FF">
            <w:pPr>
              <w:rPr>
                <w:b/>
                <w:sz w:val="20"/>
                <w:szCs w:val="20"/>
              </w:rPr>
            </w:pPr>
            <w:r w:rsidRPr="00313433">
              <w:rPr>
                <w:b/>
                <w:sz w:val="20"/>
                <w:szCs w:val="20"/>
              </w:rPr>
              <w:t>Hypofysesygdomme</w:t>
            </w:r>
          </w:p>
        </w:tc>
        <w:tc>
          <w:tcPr>
            <w:tcW w:w="3260" w:type="dxa"/>
          </w:tcPr>
          <w:p w:rsidR="0079766B" w:rsidRDefault="0079766B" w:rsidP="00313433">
            <w:pPr>
              <w:rPr>
                <w:sz w:val="20"/>
              </w:rPr>
            </w:pPr>
            <w:r>
              <w:rPr>
                <w:sz w:val="20"/>
              </w:rPr>
              <w:t>Gennemføre visitation samt r</w:t>
            </w:r>
            <w:r w:rsidRPr="00DA6447">
              <w:rPr>
                <w:sz w:val="20"/>
              </w:rPr>
              <w:t xml:space="preserve">edegøre for diagnostik, medicinsk og kirurgisk behandling, </w:t>
            </w:r>
            <w:r>
              <w:rPr>
                <w:sz w:val="20"/>
              </w:rPr>
              <w:t xml:space="preserve">komplikationer og </w:t>
            </w:r>
            <w:r w:rsidRPr="00DA6447">
              <w:rPr>
                <w:sz w:val="20"/>
              </w:rPr>
              <w:t xml:space="preserve">kontrol </w:t>
            </w:r>
            <w:r>
              <w:rPr>
                <w:sz w:val="20"/>
              </w:rPr>
              <w:t>samt</w:t>
            </w:r>
            <w:r w:rsidRPr="00DA6447">
              <w:rPr>
                <w:sz w:val="20"/>
              </w:rPr>
              <w:t xml:space="preserve"> information af patienten</w:t>
            </w:r>
            <w:r>
              <w:rPr>
                <w:sz w:val="20"/>
              </w:rPr>
              <w:t>.</w:t>
            </w:r>
          </w:p>
          <w:p w:rsidR="0079766B" w:rsidRPr="00DA6447" w:rsidRDefault="0079766B" w:rsidP="00313433">
            <w:r>
              <w:rPr>
                <w:sz w:val="20"/>
              </w:rPr>
              <w:t>Medicinsk ekspert, kommunikator, samarbejder, sundhedsfremmer, professionel.</w:t>
            </w:r>
          </w:p>
        </w:tc>
        <w:tc>
          <w:tcPr>
            <w:tcW w:w="4394" w:type="dxa"/>
          </w:tcPr>
          <w:p w:rsidR="0079766B" w:rsidRPr="00714538" w:rsidRDefault="0079766B" w:rsidP="00313433">
            <w:pPr>
              <w:rPr>
                <w:sz w:val="20"/>
                <w:szCs w:val="20"/>
              </w:rPr>
            </w:pPr>
            <w:r>
              <w:rPr>
                <w:sz w:val="20"/>
              </w:rPr>
              <w:t>Mesterlære, selvstudium, afdelingsundervisning, læringsdagbog.</w:t>
            </w:r>
            <w:r w:rsidRPr="00714538">
              <w:rPr>
                <w:sz w:val="20"/>
                <w:szCs w:val="20"/>
              </w:rPr>
              <w:t xml:space="preserve"> Deltagelse i videnskabelige projekter</w:t>
            </w:r>
            <w:r>
              <w:rPr>
                <w:sz w:val="20"/>
                <w:szCs w:val="20"/>
              </w:rPr>
              <w:t>.</w:t>
            </w:r>
          </w:p>
          <w:p w:rsidR="0079766B" w:rsidRPr="00DA6447" w:rsidRDefault="0079766B" w:rsidP="00313433">
            <w:r>
              <w:rPr>
                <w:sz w:val="20"/>
              </w:rPr>
              <w:t>Specialespecifikt kursus: Hypofysesygdomme</w:t>
            </w:r>
          </w:p>
        </w:tc>
        <w:tc>
          <w:tcPr>
            <w:tcW w:w="4430" w:type="dxa"/>
          </w:tcPr>
          <w:p w:rsidR="0079766B" w:rsidRPr="00DA6447" w:rsidRDefault="0079766B" w:rsidP="00A264FF">
            <w:r>
              <w:rPr>
                <w:sz w:val="20"/>
              </w:rPr>
              <w:t>S</w:t>
            </w:r>
            <w:r w:rsidRPr="00DA6447">
              <w:rPr>
                <w:sz w:val="20"/>
              </w:rPr>
              <w:t xml:space="preserve">truktureret interview, i henhold til skema E </w:t>
            </w:r>
            <w:r>
              <w:rPr>
                <w:sz w:val="20"/>
              </w:rPr>
              <w:t>7</w:t>
            </w:r>
          </w:p>
        </w:tc>
      </w:tr>
    </w:tbl>
    <w:p w:rsidR="0079766B" w:rsidRDefault="0079766B" w:rsidP="00802A68">
      <w:pPr>
        <w:spacing w:after="120"/>
        <w:rPr>
          <w:i/>
        </w:rPr>
      </w:pPr>
    </w:p>
    <w:p w:rsidR="0079766B" w:rsidRDefault="0079766B" w:rsidP="00802A68">
      <w:pPr>
        <w:spacing w:after="120"/>
        <w:rPr>
          <w:i/>
        </w:rPr>
      </w:pPr>
    </w:p>
    <w:p w:rsidR="0079766B" w:rsidRPr="00DA6447" w:rsidRDefault="0079766B" w:rsidP="00802A68">
      <w:pPr>
        <w:spacing w:after="120"/>
        <w:rPr>
          <w:i/>
        </w:rPr>
      </w:pPr>
    </w:p>
    <w:tbl>
      <w:tblPr>
        <w:tblpPr w:leftFromText="142" w:rightFromText="142" w:vertAnchor="text" w:horzAnchor="margin" w:tblpXSpec="center" w:tblpY="163"/>
        <w:tblOverlap w:val="never"/>
        <w:tblW w:w="15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41"/>
        <w:gridCol w:w="3260"/>
        <w:gridCol w:w="4394"/>
        <w:gridCol w:w="4430"/>
      </w:tblGrid>
      <w:tr w:rsidR="0079766B" w:rsidRPr="00DA6447" w:rsidTr="00313433">
        <w:trPr>
          <w:trHeight w:val="837"/>
        </w:trPr>
        <w:tc>
          <w:tcPr>
            <w:tcW w:w="6629" w:type="dxa"/>
            <w:gridSpan w:val="3"/>
            <w:vAlign w:val="center"/>
          </w:tcPr>
          <w:p w:rsidR="0079766B" w:rsidRPr="00DA6447" w:rsidRDefault="0079766B" w:rsidP="00802A68">
            <w:pPr>
              <w:jc w:val="center"/>
              <w:rPr>
                <w:b/>
              </w:rPr>
            </w:pPr>
            <w:r w:rsidRPr="00DA6447">
              <w:rPr>
                <w:b/>
              </w:rPr>
              <w:lastRenderedPageBreak/>
              <w:t>Kompetencer</w:t>
            </w:r>
          </w:p>
        </w:tc>
        <w:tc>
          <w:tcPr>
            <w:tcW w:w="4394" w:type="dxa"/>
            <w:vAlign w:val="center"/>
          </w:tcPr>
          <w:p w:rsidR="0079766B" w:rsidRPr="00DA6447" w:rsidRDefault="0079766B" w:rsidP="00802A68">
            <w:pPr>
              <w:jc w:val="center"/>
              <w:rPr>
                <w:b/>
              </w:rPr>
            </w:pPr>
            <w:r w:rsidRPr="00DA6447">
              <w:rPr>
                <w:b/>
              </w:rPr>
              <w:t>Læringsstrategier, anbefaling</w:t>
            </w:r>
          </w:p>
        </w:tc>
        <w:tc>
          <w:tcPr>
            <w:tcW w:w="4430" w:type="dxa"/>
            <w:vAlign w:val="center"/>
          </w:tcPr>
          <w:p w:rsidR="0079766B" w:rsidRPr="00DA6447" w:rsidRDefault="0079766B" w:rsidP="00802A68">
            <w:pPr>
              <w:jc w:val="center"/>
              <w:rPr>
                <w:b/>
              </w:rPr>
            </w:pPr>
            <w:r w:rsidRPr="00DA6447">
              <w:rPr>
                <w:b/>
              </w:rPr>
              <w:t>Kompetencevurderingsmetode(r)</w:t>
            </w:r>
          </w:p>
          <w:p w:rsidR="0079766B" w:rsidRPr="00DA6447" w:rsidRDefault="0079766B" w:rsidP="00802A68">
            <w:pPr>
              <w:jc w:val="center"/>
              <w:rPr>
                <w:b/>
              </w:rPr>
            </w:pPr>
            <w:r w:rsidRPr="00DA6447">
              <w:rPr>
                <w:b/>
              </w:rPr>
              <w:t>obligatorisk(e)</w:t>
            </w:r>
          </w:p>
        </w:tc>
      </w:tr>
      <w:tr w:rsidR="0079766B" w:rsidRPr="00DA6447" w:rsidTr="00313433">
        <w:trPr>
          <w:trHeight w:val="705"/>
        </w:trPr>
        <w:tc>
          <w:tcPr>
            <w:tcW w:w="828" w:type="dxa"/>
          </w:tcPr>
          <w:p w:rsidR="0079766B" w:rsidRPr="00DA6447" w:rsidRDefault="0079766B" w:rsidP="00802A68">
            <w:pPr>
              <w:jc w:val="center"/>
            </w:pPr>
            <w:r w:rsidRPr="00DA6447">
              <w:t>Nr.</w:t>
            </w:r>
          </w:p>
        </w:tc>
        <w:tc>
          <w:tcPr>
            <w:tcW w:w="2541" w:type="dxa"/>
          </w:tcPr>
          <w:p w:rsidR="0079766B" w:rsidRPr="00DA6447" w:rsidRDefault="0079766B" w:rsidP="00802A68">
            <w:pPr>
              <w:jc w:val="center"/>
            </w:pPr>
            <w:r w:rsidRPr="00DA6447">
              <w:t>Kompetence</w:t>
            </w:r>
          </w:p>
        </w:tc>
        <w:tc>
          <w:tcPr>
            <w:tcW w:w="3260" w:type="dxa"/>
          </w:tcPr>
          <w:p w:rsidR="0079766B" w:rsidRPr="00DA6447" w:rsidRDefault="0079766B" w:rsidP="00802A68">
            <w:pPr>
              <w:jc w:val="center"/>
            </w:pPr>
            <w:r w:rsidRPr="00DA6447">
              <w:t>Konkretisering af kompetence</w:t>
            </w:r>
          </w:p>
          <w:p w:rsidR="0079766B" w:rsidRPr="00DA6447" w:rsidRDefault="0079766B" w:rsidP="00802A68">
            <w:pPr>
              <w:jc w:val="center"/>
            </w:pPr>
            <w:r w:rsidRPr="00DA6447">
              <w:t>(</w:t>
            </w:r>
            <w:proofErr w:type="gramStart"/>
            <w:r w:rsidRPr="00DA6447">
              <w:t>inklusiv</w:t>
            </w:r>
            <w:proofErr w:type="gramEnd"/>
            <w:r w:rsidRPr="00DA6447">
              <w:t xml:space="preserve"> lægeroller)</w:t>
            </w:r>
          </w:p>
        </w:tc>
        <w:tc>
          <w:tcPr>
            <w:tcW w:w="4394" w:type="dxa"/>
          </w:tcPr>
          <w:p w:rsidR="0079766B" w:rsidRPr="00DA6447" w:rsidRDefault="0079766B" w:rsidP="001F57CC"/>
        </w:tc>
        <w:tc>
          <w:tcPr>
            <w:tcW w:w="4430" w:type="dxa"/>
          </w:tcPr>
          <w:p w:rsidR="0079766B" w:rsidRPr="00DA6447" w:rsidRDefault="0079766B" w:rsidP="00802A68"/>
        </w:tc>
      </w:tr>
      <w:tr w:rsidR="0079766B" w:rsidRPr="00DA6447" w:rsidTr="00824387">
        <w:trPr>
          <w:trHeight w:val="558"/>
        </w:trPr>
        <w:tc>
          <w:tcPr>
            <w:tcW w:w="828" w:type="dxa"/>
          </w:tcPr>
          <w:p w:rsidR="0079766B" w:rsidRPr="00DA6447" w:rsidRDefault="0079766B" w:rsidP="00A264FF">
            <w:pPr>
              <w:rPr>
                <w:b/>
                <w:sz w:val="20"/>
              </w:rPr>
            </w:pPr>
            <w:r w:rsidRPr="00DA6447">
              <w:rPr>
                <w:b/>
                <w:sz w:val="20"/>
              </w:rPr>
              <w:t>E</w:t>
            </w:r>
            <w:r>
              <w:rPr>
                <w:b/>
                <w:sz w:val="20"/>
              </w:rPr>
              <w:t>8</w:t>
            </w:r>
          </w:p>
        </w:tc>
        <w:tc>
          <w:tcPr>
            <w:tcW w:w="2541" w:type="dxa"/>
          </w:tcPr>
          <w:p w:rsidR="0079766B" w:rsidRDefault="0079766B" w:rsidP="00A264FF">
            <w:pPr>
              <w:rPr>
                <w:b/>
                <w:sz w:val="20"/>
              </w:rPr>
            </w:pPr>
            <w:r w:rsidRPr="00DA6447">
              <w:rPr>
                <w:b/>
                <w:sz w:val="20"/>
              </w:rPr>
              <w:t>Binyre</w:t>
            </w:r>
            <w:r>
              <w:rPr>
                <w:b/>
                <w:sz w:val="20"/>
              </w:rPr>
              <w:t>sygdomme</w:t>
            </w:r>
            <w:r w:rsidRPr="00DA6447">
              <w:rPr>
                <w:sz w:val="20"/>
              </w:rPr>
              <w:t xml:space="preserve"> </w:t>
            </w:r>
          </w:p>
        </w:tc>
        <w:tc>
          <w:tcPr>
            <w:tcW w:w="3260" w:type="dxa"/>
          </w:tcPr>
          <w:p w:rsidR="0079766B" w:rsidRDefault="0079766B" w:rsidP="00A264FF">
            <w:pPr>
              <w:rPr>
                <w:sz w:val="20"/>
              </w:rPr>
            </w:pPr>
            <w:r>
              <w:rPr>
                <w:sz w:val="20"/>
              </w:rPr>
              <w:t>Gennemføre visitation samt r</w:t>
            </w:r>
            <w:r w:rsidRPr="00DA6447">
              <w:rPr>
                <w:sz w:val="20"/>
              </w:rPr>
              <w:t xml:space="preserve">edegøre for diagnostik, medicinsk og kirurgisk behandling, </w:t>
            </w:r>
            <w:r>
              <w:rPr>
                <w:sz w:val="20"/>
              </w:rPr>
              <w:t xml:space="preserve">komplikationer og </w:t>
            </w:r>
            <w:r w:rsidRPr="00DA6447">
              <w:rPr>
                <w:sz w:val="20"/>
              </w:rPr>
              <w:t xml:space="preserve">kontrol </w:t>
            </w:r>
            <w:r>
              <w:rPr>
                <w:sz w:val="20"/>
              </w:rPr>
              <w:t>samt</w:t>
            </w:r>
            <w:r w:rsidRPr="00DA6447">
              <w:rPr>
                <w:sz w:val="20"/>
              </w:rPr>
              <w:t xml:space="preserve"> information af patienten</w:t>
            </w:r>
            <w:r>
              <w:rPr>
                <w:sz w:val="20"/>
              </w:rPr>
              <w:t>.</w:t>
            </w:r>
          </w:p>
          <w:p w:rsidR="0079766B" w:rsidRPr="00DA6447" w:rsidRDefault="0079766B" w:rsidP="00A264FF">
            <w:pPr>
              <w:rPr>
                <w:sz w:val="20"/>
              </w:rPr>
            </w:pPr>
            <w:r>
              <w:rPr>
                <w:sz w:val="20"/>
              </w:rPr>
              <w:t>Medicinsk ekspert, kommunikator, samarbejder, sundhedsfremmer, professionel.</w:t>
            </w:r>
          </w:p>
        </w:tc>
        <w:tc>
          <w:tcPr>
            <w:tcW w:w="4394" w:type="dxa"/>
          </w:tcPr>
          <w:p w:rsidR="0079766B" w:rsidRPr="00714538" w:rsidRDefault="0079766B" w:rsidP="00714538">
            <w:pPr>
              <w:rPr>
                <w:sz w:val="20"/>
                <w:szCs w:val="20"/>
              </w:rPr>
            </w:pPr>
            <w:r>
              <w:rPr>
                <w:sz w:val="20"/>
              </w:rPr>
              <w:t>Mesterlære, selvstudium, afdelingsundervisning, læringsdagbog.</w:t>
            </w:r>
            <w:r w:rsidRPr="00714538">
              <w:rPr>
                <w:sz w:val="20"/>
                <w:szCs w:val="20"/>
              </w:rPr>
              <w:t xml:space="preserve"> Deltagelse i videnskabelige projekter</w:t>
            </w:r>
            <w:r>
              <w:rPr>
                <w:sz w:val="20"/>
                <w:szCs w:val="20"/>
              </w:rPr>
              <w:t>.</w:t>
            </w:r>
          </w:p>
          <w:p w:rsidR="0079766B" w:rsidRPr="00DA6447" w:rsidRDefault="0079766B" w:rsidP="00A264FF">
            <w:r>
              <w:rPr>
                <w:sz w:val="20"/>
              </w:rPr>
              <w:t xml:space="preserve">Specialespecifikt kursus: Binyre- og </w:t>
            </w:r>
            <w:proofErr w:type="spellStart"/>
            <w:r>
              <w:rPr>
                <w:sz w:val="20"/>
              </w:rPr>
              <w:t>gonadesygdomme</w:t>
            </w:r>
            <w:proofErr w:type="spellEnd"/>
          </w:p>
        </w:tc>
        <w:tc>
          <w:tcPr>
            <w:tcW w:w="4430" w:type="dxa"/>
          </w:tcPr>
          <w:p w:rsidR="0079766B" w:rsidRPr="00DA6447" w:rsidRDefault="0079766B" w:rsidP="00A264FF">
            <w:r>
              <w:rPr>
                <w:sz w:val="20"/>
              </w:rPr>
              <w:t>S</w:t>
            </w:r>
            <w:r w:rsidRPr="00DA6447">
              <w:rPr>
                <w:sz w:val="20"/>
              </w:rPr>
              <w:t xml:space="preserve">truktureret interview, i henhold til skema E </w:t>
            </w:r>
            <w:r>
              <w:rPr>
                <w:sz w:val="20"/>
              </w:rPr>
              <w:t>8</w:t>
            </w:r>
          </w:p>
        </w:tc>
      </w:tr>
      <w:tr w:rsidR="0079766B" w:rsidRPr="00DA6447" w:rsidTr="00824387">
        <w:trPr>
          <w:trHeight w:val="558"/>
        </w:trPr>
        <w:tc>
          <w:tcPr>
            <w:tcW w:w="828" w:type="dxa"/>
          </w:tcPr>
          <w:p w:rsidR="0079766B" w:rsidRPr="00DA6447" w:rsidRDefault="0079766B" w:rsidP="00A264FF">
            <w:pPr>
              <w:rPr>
                <w:b/>
                <w:sz w:val="20"/>
              </w:rPr>
            </w:pPr>
            <w:r w:rsidRPr="00DA6447">
              <w:rPr>
                <w:b/>
                <w:sz w:val="20"/>
              </w:rPr>
              <w:t>E</w:t>
            </w:r>
            <w:r>
              <w:rPr>
                <w:b/>
                <w:sz w:val="20"/>
              </w:rPr>
              <w:t>9</w:t>
            </w:r>
          </w:p>
        </w:tc>
        <w:tc>
          <w:tcPr>
            <w:tcW w:w="2541" w:type="dxa"/>
          </w:tcPr>
          <w:p w:rsidR="0079766B" w:rsidRPr="00DA6447" w:rsidRDefault="0079766B" w:rsidP="00A264FF">
            <w:pPr>
              <w:spacing w:before="20" w:after="20"/>
              <w:ind w:left="28"/>
              <w:rPr>
                <w:sz w:val="20"/>
              </w:rPr>
            </w:pPr>
            <w:proofErr w:type="spellStart"/>
            <w:r>
              <w:rPr>
                <w:b/>
                <w:sz w:val="20"/>
              </w:rPr>
              <w:t>Gonadesygdomme</w:t>
            </w:r>
            <w:proofErr w:type="spellEnd"/>
            <w:r w:rsidRPr="00DA6447">
              <w:rPr>
                <w:b/>
                <w:sz w:val="20"/>
              </w:rPr>
              <w:t>:</w:t>
            </w:r>
            <w:r w:rsidRPr="00DA6447">
              <w:rPr>
                <w:sz w:val="20"/>
              </w:rPr>
              <w:t xml:space="preserve"> </w:t>
            </w:r>
          </w:p>
        </w:tc>
        <w:tc>
          <w:tcPr>
            <w:tcW w:w="3260" w:type="dxa"/>
          </w:tcPr>
          <w:p w:rsidR="0079766B" w:rsidRDefault="0079766B" w:rsidP="00A264FF">
            <w:pPr>
              <w:rPr>
                <w:sz w:val="20"/>
              </w:rPr>
            </w:pPr>
            <w:r>
              <w:rPr>
                <w:sz w:val="20"/>
              </w:rPr>
              <w:t>R</w:t>
            </w:r>
            <w:r w:rsidRPr="00DA6447">
              <w:rPr>
                <w:sz w:val="20"/>
              </w:rPr>
              <w:t>edegøre for initial diagnostik, herunder differentialdiagnoser, sa</w:t>
            </w:r>
            <w:r>
              <w:rPr>
                <w:sz w:val="20"/>
              </w:rPr>
              <w:t>mt opstille plan for behandling,</w:t>
            </w:r>
            <w:r w:rsidRPr="00DA6447">
              <w:rPr>
                <w:sz w:val="20"/>
              </w:rPr>
              <w:t xml:space="preserve"> kontrol og inform</w:t>
            </w:r>
            <w:r>
              <w:rPr>
                <w:sz w:val="20"/>
              </w:rPr>
              <w:t xml:space="preserve">ation af </w:t>
            </w:r>
            <w:r w:rsidRPr="00DA6447">
              <w:rPr>
                <w:sz w:val="20"/>
              </w:rPr>
              <w:t>patienten.</w:t>
            </w:r>
          </w:p>
          <w:p w:rsidR="0079766B" w:rsidRPr="00DA6447" w:rsidRDefault="0079766B" w:rsidP="00A264FF">
            <w:pPr>
              <w:rPr>
                <w:sz w:val="20"/>
              </w:rPr>
            </w:pPr>
            <w:r>
              <w:rPr>
                <w:sz w:val="20"/>
              </w:rPr>
              <w:t>Medicinsk ekspert, kommunikator, samarbejder, sundhedsfremmer, professionel.</w:t>
            </w:r>
          </w:p>
        </w:tc>
        <w:tc>
          <w:tcPr>
            <w:tcW w:w="4394" w:type="dxa"/>
          </w:tcPr>
          <w:p w:rsidR="0079766B" w:rsidRPr="00714538" w:rsidRDefault="0079766B" w:rsidP="00714538">
            <w:pPr>
              <w:rPr>
                <w:sz w:val="20"/>
                <w:szCs w:val="20"/>
              </w:rPr>
            </w:pPr>
            <w:r>
              <w:rPr>
                <w:sz w:val="20"/>
              </w:rPr>
              <w:t>Mesterlære, selvstudium, afdelingsundervisning, læringsdagbog.</w:t>
            </w:r>
            <w:r w:rsidRPr="00714538">
              <w:rPr>
                <w:sz w:val="20"/>
                <w:szCs w:val="20"/>
              </w:rPr>
              <w:t xml:space="preserve"> Deltagelse i videnskabelige projekter</w:t>
            </w:r>
            <w:r>
              <w:rPr>
                <w:sz w:val="20"/>
                <w:szCs w:val="20"/>
              </w:rPr>
              <w:t>.</w:t>
            </w:r>
          </w:p>
          <w:p w:rsidR="0079766B" w:rsidRDefault="0079766B" w:rsidP="00A264FF">
            <w:r>
              <w:rPr>
                <w:sz w:val="20"/>
              </w:rPr>
              <w:t xml:space="preserve">Specialespecifikt </w:t>
            </w:r>
            <w:proofErr w:type="gramStart"/>
            <w:r>
              <w:rPr>
                <w:sz w:val="20"/>
              </w:rPr>
              <w:t xml:space="preserve">kursus: </w:t>
            </w:r>
            <w:r w:rsidR="00B60A05">
              <w:rPr>
                <w:sz w:val="20"/>
              </w:rPr>
              <w:t xml:space="preserve"> Binyre</w:t>
            </w:r>
            <w:proofErr w:type="gramEnd"/>
            <w:r w:rsidR="00B60A05">
              <w:rPr>
                <w:sz w:val="20"/>
              </w:rPr>
              <w:t xml:space="preserve">- og </w:t>
            </w:r>
            <w:proofErr w:type="spellStart"/>
            <w:r w:rsidR="00B60A05">
              <w:rPr>
                <w:sz w:val="20"/>
              </w:rPr>
              <w:t>gonadesygdomme</w:t>
            </w:r>
            <w:proofErr w:type="spellEnd"/>
          </w:p>
        </w:tc>
        <w:tc>
          <w:tcPr>
            <w:tcW w:w="4430" w:type="dxa"/>
          </w:tcPr>
          <w:p w:rsidR="0079766B" w:rsidRPr="00DA6447" w:rsidRDefault="0079766B" w:rsidP="00A264FF">
            <w:r>
              <w:rPr>
                <w:sz w:val="20"/>
              </w:rPr>
              <w:t>S</w:t>
            </w:r>
            <w:r w:rsidRPr="00DA6447">
              <w:rPr>
                <w:sz w:val="20"/>
              </w:rPr>
              <w:t>truktureret interview</w:t>
            </w:r>
            <w:r>
              <w:rPr>
                <w:sz w:val="20"/>
              </w:rPr>
              <w:t>,</w:t>
            </w:r>
            <w:r w:rsidRPr="00DA6447">
              <w:rPr>
                <w:sz w:val="20"/>
              </w:rPr>
              <w:t xml:space="preserve"> i henhold til skema E </w:t>
            </w:r>
            <w:r>
              <w:rPr>
                <w:sz w:val="20"/>
              </w:rPr>
              <w:t>9</w:t>
            </w:r>
          </w:p>
        </w:tc>
      </w:tr>
      <w:tr w:rsidR="0079766B" w:rsidRPr="00DA6447" w:rsidTr="000E52C2">
        <w:trPr>
          <w:trHeight w:val="558"/>
        </w:trPr>
        <w:tc>
          <w:tcPr>
            <w:tcW w:w="828" w:type="dxa"/>
          </w:tcPr>
          <w:p w:rsidR="0079766B" w:rsidRPr="00DA6447" w:rsidRDefault="0079766B" w:rsidP="00313433">
            <w:r w:rsidRPr="00DA6447">
              <w:rPr>
                <w:b/>
                <w:sz w:val="20"/>
              </w:rPr>
              <w:t>E1</w:t>
            </w:r>
            <w:r>
              <w:rPr>
                <w:b/>
                <w:sz w:val="20"/>
              </w:rPr>
              <w:t>0</w:t>
            </w:r>
          </w:p>
        </w:tc>
        <w:tc>
          <w:tcPr>
            <w:tcW w:w="2541" w:type="dxa"/>
          </w:tcPr>
          <w:p w:rsidR="0079766B" w:rsidRPr="00DA6447" w:rsidRDefault="0079766B" w:rsidP="00313433">
            <w:r w:rsidRPr="00DA6447">
              <w:rPr>
                <w:b/>
                <w:sz w:val="20"/>
              </w:rPr>
              <w:t>Leder-administrator, akademiker:</w:t>
            </w:r>
            <w:r w:rsidRPr="00DA6447">
              <w:rPr>
                <w:sz w:val="20"/>
              </w:rPr>
              <w:t xml:space="preserve"> </w:t>
            </w:r>
          </w:p>
        </w:tc>
        <w:tc>
          <w:tcPr>
            <w:tcW w:w="3260" w:type="dxa"/>
          </w:tcPr>
          <w:p w:rsidR="0079766B" w:rsidRDefault="0079766B" w:rsidP="00313433">
            <w:pPr>
              <w:rPr>
                <w:sz w:val="20"/>
              </w:rPr>
            </w:pPr>
            <w:r>
              <w:rPr>
                <w:sz w:val="20"/>
              </w:rPr>
              <w:t>D</w:t>
            </w:r>
            <w:r w:rsidRPr="00DA6447">
              <w:rPr>
                <w:sz w:val="20"/>
              </w:rPr>
              <w:t>eltager aktivt i opgaver relateret til organisering og ressourceforbrug, retlige og etiske problemstillinger samt egen faglig udvikling, vejledning af læger under speciallægeuddannelse, afdelingens forskning og udvikling</w:t>
            </w:r>
          </w:p>
          <w:p w:rsidR="0079766B" w:rsidRPr="00DA6447" w:rsidRDefault="0079766B" w:rsidP="00313433">
            <w:r>
              <w:rPr>
                <w:sz w:val="20"/>
              </w:rPr>
              <w:t>Leder-administrator, akademiker, samarbejder, kommunikator</w:t>
            </w:r>
          </w:p>
        </w:tc>
        <w:tc>
          <w:tcPr>
            <w:tcW w:w="4394" w:type="dxa"/>
          </w:tcPr>
          <w:p w:rsidR="0079766B" w:rsidRPr="00714538" w:rsidRDefault="0079766B" w:rsidP="00313433">
            <w:pPr>
              <w:rPr>
                <w:sz w:val="20"/>
                <w:szCs w:val="20"/>
              </w:rPr>
            </w:pPr>
            <w:r w:rsidRPr="00D27044">
              <w:rPr>
                <w:sz w:val="20"/>
                <w:szCs w:val="20"/>
              </w:rPr>
              <w:t xml:space="preserve">Læring i daglig klinisk </w:t>
            </w:r>
            <w:r w:rsidRPr="00561A02">
              <w:rPr>
                <w:sz w:val="20"/>
                <w:szCs w:val="20"/>
              </w:rPr>
              <w:t>arbejde</w:t>
            </w:r>
            <w:r w:rsidRPr="00D27044">
              <w:rPr>
                <w:sz w:val="20"/>
                <w:szCs w:val="20"/>
              </w:rPr>
              <w:t>, s</w:t>
            </w:r>
            <w:r w:rsidRPr="00561A02">
              <w:rPr>
                <w:sz w:val="20"/>
                <w:szCs w:val="20"/>
              </w:rPr>
              <w:t>elvstudium</w:t>
            </w:r>
            <w:r w:rsidRPr="00D27044">
              <w:rPr>
                <w:sz w:val="20"/>
                <w:szCs w:val="20"/>
              </w:rPr>
              <w:t>, l</w:t>
            </w:r>
            <w:r w:rsidRPr="00561A02">
              <w:rPr>
                <w:sz w:val="20"/>
                <w:szCs w:val="20"/>
              </w:rPr>
              <w:t>æringsdagbog</w:t>
            </w:r>
            <w:r w:rsidRPr="00D27044">
              <w:rPr>
                <w:sz w:val="20"/>
                <w:szCs w:val="20"/>
              </w:rPr>
              <w:t>, afdelingsundervisning</w:t>
            </w:r>
            <w:r>
              <w:rPr>
                <w:sz w:val="20"/>
                <w:szCs w:val="20"/>
              </w:rPr>
              <w:t>, d</w:t>
            </w:r>
            <w:r w:rsidRPr="00714538">
              <w:rPr>
                <w:sz w:val="20"/>
                <w:szCs w:val="20"/>
              </w:rPr>
              <w:t>eltagelse i videnskabelige projekter</w:t>
            </w:r>
            <w:r>
              <w:rPr>
                <w:sz w:val="20"/>
                <w:szCs w:val="20"/>
              </w:rPr>
              <w:t>.</w:t>
            </w:r>
          </w:p>
          <w:p w:rsidR="0079766B" w:rsidRPr="00561A02" w:rsidRDefault="0079766B" w:rsidP="00313433">
            <w:pPr>
              <w:rPr>
                <w:sz w:val="20"/>
                <w:szCs w:val="20"/>
              </w:rPr>
            </w:pPr>
          </w:p>
        </w:tc>
        <w:tc>
          <w:tcPr>
            <w:tcW w:w="4430" w:type="dxa"/>
          </w:tcPr>
          <w:p w:rsidR="0079766B" w:rsidRPr="00DA6447" w:rsidRDefault="0079766B" w:rsidP="002C58F7">
            <w:r w:rsidRPr="00DA6447">
              <w:rPr>
                <w:sz w:val="20"/>
              </w:rPr>
              <w:t xml:space="preserve">360 graders </w:t>
            </w:r>
            <w:r w:rsidR="002C58F7">
              <w:rPr>
                <w:sz w:val="20"/>
              </w:rPr>
              <w:t>feedback</w:t>
            </w:r>
            <w:r>
              <w:rPr>
                <w:sz w:val="20"/>
              </w:rPr>
              <w:t xml:space="preserve">, i henhold til skema E </w:t>
            </w:r>
            <w:r w:rsidRPr="00DA6447">
              <w:rPr>
                <w:sz w:val="20"/>
              </w:rPr>
              <w:t>1</w:t>
            </w:r>
            <w:r>
              <w:rPr>
                <w:sz w:val="20"/>
              </w:rPr>
              <w:t>0a (vejlederskema) og E10b (skema til bedømmere)</w:t>
            </w:r>
          </w:p>
        </w:tc>
      </w:tr>
      <w:tr w:rsidR="0079766B" w:rsidRPr="00DA6447" w:rsidTr="00824387">
        <w:trPr>
          <w:trHeight w:val="558"/>
        </w:trPr>
        <w:tc>
          <w:tcPr>
            <w:tcW w:w="828" w:type="dxa"/>
          </w:tcPr>
          <w:p w:rsidR="0079766B" w:rsidRPr="00DA6447" w:rsidRDefault="0079766B" w:rsidP="00313433">
            <w:r w:rsidRPr="00DA6447">
              <w:rPr>
                <w:b/>
                <w:sz w:val="20"/>
              </w:rPr>
              <w:t>E1</w:t>
            </w:r>
            <w:r>
              <w:rPr>
                <w:b/>
                <w:sz w:val="20"/>
              </w:rPr>
              <w:t>1</w:t>
            </w:r>
          </w:p>
        </w:tc>
        <w:tc>
          <w:tcPr>
            <w:tcW w:w="2541" w:type="dxa"/>
          </w:tcPr>
          <w:p w:rsidR="0079766B" w:rsidRPr="00DA6447" w:rsidRDefault="0079766B" w:rsidP="00313433">
            <w:r w:rsidRPr="00DA6447">
              <w:rPr>
                <w:b/>
                <w:sz w:val="20"/>
              </w:rPr>
              <w:t>Professionel:</w:t>
            </w:r>
            <w:r w:rsidRPr="00DA6447">
              <w:rPr>
                <w:sz w:val="20"/>
              </w:rPr>
              <w:t xml:space="preserve"> </w:t>
            </w:r>
          </w:p>
        </w:tc>
        <w:tc>
          <w:tcPr>
            <w:tcW w:w="3260" w:type="dxa"/>
          </w:tcPr>
          <w:p w:rsidR="0079766B" w:rsidRDefault="0079766B" w:rsidP="00313433">
            <w:pPr>
              <w:rPr>
                <w:sz w:val="20"/>
              </w:rPr>
            </w:pPr>
            <w:r>
              <w:rPr>
                <w:sz w:val="20"/>
              </w:rPr>
              <w:t>V</w:t>
            </w:r>
            <w:r w:rsidRPr="00DA6447">
              <w:rPr>
                <w:sz w:val="20"/>
              </w:rPr>
              <w:t>iser evne til vurdering af egen kunnen og behov for yderligere læring, viser evne til at kunne erhverve medicinske ekspertkompetencer, viser evne til sprogligt, kulturelt og personligt at udvise professionel lægelig adfærd.</w:t>
            </w:r>
          </w:p>
          <w:p w:rsidR="0079766B" w:rsidRPr="00DA6447" w:rsidRDefault="0079766B" w:rsidP="00313433">
            <w:r>
              <w:rPr>
                <w:sz w:val="20"/>
              </w:rPr>
              <w:t>Professionel, leder-administrator, akademiker, samarbejder, kommunikator</w:t>
            </w:r>
          </w:p>
        </w:tc>
        <w:tc>
          <w:tcPr>
            <w:tcW w:w="4394" w:type="dxa"/>
          </w:tcPr>
          <w:p w:rsidR="0079766B" w:rsidRPr="00561A02" w:rsidRDefault="0079766B" w:rsidP="00313433">
            <w:pPr>
              <w:rPr>
                <w:sz w:val="20"/>
                <w:szCs w:val="20"/>
              </w:rPr>
            </w:pPr>
            <w:r w:rsidRPr="00561A02">
              <w:rPr>
                <w:sz w:val="20"/>
                <w:szCs w:val="20"/>
              </w:rPr>
              <w:t>Læring i daglig klinisk arbejde, deltagelse i vi</w:t>
            </w:r>
            <w:r>
              <w:rPr>
                <w:sz w:val="20"/>
                <w:szCs w:val="20"/>
              </w:rPr>
              <w:t>denskabelige projekter</w:t>
            </w:r>
            <w:r w:rsidRPr="00561A02">
              <w:rPr>
                <w:sz w:val="20"/>
                <w:szCs w:val="20"/>
              </w:rPr>
              <w:t>, afdelingsundervisning</w:t>
            </w:r>
          </w:p>
        </w:tc>
        <w:tc>
          <w:tcPr>
            <w:tcW w:w="4430" w:type="dxa"/>
          </w:tcPr>
          <w:p w:rsidR="0079766B" w:rsidRPr="00DA6447" w:rsidRDefault="0079766B" w:rsidP="00313433">
            <w:r w:rsidRPr="00DA6447">
              <w:rPr>
                <w:sz w:val="20"/>
              </w:rPr>
              <w:t>Samlet porteføljev</w:t>
            </w:r>
            <w:r>
              <w:rPr>
                <w:sz w:val="20"/>
              </w:rPr>
              <w:t xml:space="preserve">urdering, i henhold til skema E </w:t>
            </w:r>
            <w:r w:rsidRPr="00DA6447">
              <w:rPr>
                <w:sz w:val="20"/>
              </w:rPr>
              <w:t>1</w:t>
            </w:r>
            <w:r>
              <w:rPr>
                <w:sz w:val="20"/>
              </w:rPr>
              <w:t>1 (udfærdiges efter hvert uddannelsesophold)</w:t>
            </w:r>
          </w:p>
        </w:tc>
      </w:tr>
    </w:tbl>
    <w:p w:rsidR="0079766B" w:rsidRPr="00DA6447" w:rsidRDefault="0079766B" w:rsidP="00802A68">
      <w:pPr>
        <w:sectPr w:rsidR="0079766B" w:rsidRPr="00DA6447" w:rsidSect="00837D2D">
          <w:pgSz w:w="16838" w:h="11906" w:orient="landscape"/>
          <w:pgMar w:top="1134" w:right="1701" w:bottom="1134" w:left="1701" w:header="709" w:footer="709" w:gutter="0"/>
          <w:cols w:space="708"/>
          <w:titlePg/>
          <w:docGrid w:linePitch="360"/>
        </w:sectPr>
      </w:pPr>
    </w:p>
    <w:p w:rsidR="0079766B" w:rsidRPr="00BE46F1" w:rsidRDefault="0079766B" w:rsidP="00802A68">
      <w:pPr>
        <w:pStyle w:val="Overskrift1"/>
      </w:pPr>
      <w:bookmarkStart w:id="63" w:name="_Toc382337334"/>
      <w:r w:rsidRPr="00DA6447">
        <w:lastRenderedPageBreak/>
        <w:t>Obligatoriske specialespecifikke kurser</w:t>
      </w:r>
      <w:bookmarkEnd w:id="63"/>
    </w:p>
    <w:p w:rsidR="0079766B" w:rsidRDefault="0079766B" w:rsidP="00802A68">
      <w:r w:rsidRPr="00DA6447">
        <w:t>De specialespecifikke kurser består af 6 delkurser. De enkelte delkurser indeholder elementer fra forskellige områder indenfor det endokrinologiske speciale. De er sammensat</w:t>
      </w:r>
      <w:r>
        <w:t>,</w:t>
      </w:r>
      <w:r w:rsidRPr="00DA6447">
        <w:t xml:space="preserve"> så indholdet afspejler progressionen i uddannelsen til speciallæge i Intern Medicin: Endokrinologi. Kurserne i specialeuddannelse skal supplere den kliniske uddannelse i endokrinologi.</w:t>
      </w:r>
    </w:p>
    <w:p w:rsidR="0079766B" w:rsidRPr="00DA6447" w:rsidRDefault="0079766B" w:rsidP="00802A68"/>
    <w:p w:rsidR="0079766B" w:rsidRDefault="0079766B" w:rsidP="00802A68">
      <w:r w:rsidRPr="00DA6447">
        <w:t xml:space="preserve">Dansk </w:t>
      </w:r>
      <w:proofErr w:type="spellStart"/>
      <w:r w:rsidRPr="00DA6447">
        <w:t>Endokrinologisk</w:t>
      </w:r>
      <w:proofErr w:type="spellEnd"/>
      <w:r w:rsidRPr="00DA6447">
        <w:t xml:space="preserve"> Selskabs bestyrelse har det endelige ansvar for kurserne. Den praktiske afholdelse af kurserne er uddelegeret til selskabets uddannelsesudvalg. Formanden for uddannelsesudvalget fungerer som hovedkursusleder.</w:t>
      </w:r>
    </w:p>
    <w:p w:rsidR="0079766B" w:rsidRPr="00DA6447" w:rsidRDefault="0079766B" w:rsidP="00802A68"/>
    <w:p w:rsidR="0079766B" w:rsidRDefault="0079766B" w:rsidP="00802A68">
      <w:r w:rsidRPr="00DA6447">
        <w:t xml:space="preserve">De </w:t>
      </w:r>
      <w:r w:rsidRPr="00BE46F1">
        <w:t>detaljerede kursusbeskrivelser findes på</w:t>
      </w:r>
      <w:r>
        <w:t xml:space="preserve"> </w:t>
      </w:r>
      <w:hyperlink r:id="rId17" w:history="1">
        <w:r w:rsidRPr="009C5BBC">
          <w:rPr>
            <w:rStyle w:val="Hyperlink"/>
          </w:rPr>
          <w:t>www.endocrinology.dk</w:t>
        </w:r>
      </w:hyperlink>
    </w:p>
    <w:p w:rsidR="0079766B" w:rsidRDefault="0079766B" w:rsidP="00802A68"/>
    <w:p w:rsidR="0079766B" w:rsidRPr="00DA6447" w:rsidRDefault="0079766B" w:rsidP="00802A68">
      <w:r>
        <w:t>For de specialespecifikke kurser gælder, at f</w:t>
      </w:r>
      <w:r w:rsidRPr="00DA6447">
        <w:t xml:space="preserve">ravær under kurset må ikke overstige </w:t>
      </w:r>
      <w:proofErr w:type="gramStart"/>
      <w:r w:rsidRPr="00DA6447">
        <w:t>10%</w:t>
      </w:r>
      <w:proofErr w:type="gramEnd"/>
      <w:r w:rsidRPr="00DA6447">
        <w:t xml:space="preserve"> af </w:t>
      </w:r>
      <w:r>
        <w:t>den samlede undervisningstid</w:t>
      </w:r>
      <w:r w:rsidRPr="00DA6447">
        <w:t xml:space="preserve">. </w:t>
      </w:r>
      <w:r>
        <w:t>Endvidere gælder, at der afholdes en præ- og posttest, hvor p</w:t>
      </w:r>
      <w:r w:rsidRPr="00DA6447">
        <w:t>osttest</w:t>
      </w:r>
      <w:r>
        <w:t>en</w:t>
      </w:r>
      <w:r w:rsidRPr="00DA6447">
        <w:t xml:space="preserve"> skal have mere end 50 % rigtige svar for </w:t>
      </w:r>
      <w:r>
        <w:t xml:space="preserve">endelig </w:t>
      </w:r>
      <w:r w:rsidRPr="00DA6447">
        <w:t>kursusgodkendelse</w:t>
      </w:r>
      <w:r>
        <w:t>.</w:t>
      </w:r>
    </w:p>
    <w:p w:rsidR="0079766B" w:rsidRDefault="0079766B" w:rsidP="00802A68"/>
    <w:p w:rsidR="0079766B" w:rsidRPr="00DA6447" w:rsidRDefault="0079766B" w:rsidP="00802A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7131"/>
      </w:tblGrid>
      <w:tr w:rsidR="0079766B" w:rsidRPr="00DA6447" w:rsidTr="00DA6447">
        <w:tc>
          <w:tcPr>
            <w:tcW w:w="1384" w:type="dxa"/>
          </w:tcPr>
          <w:p w:rsidR="0079766B" w:rsidRPr="00DA6447" w:rsidRDefault="0079766B" w:rsidP="00802A68">
            <w:pPr>
              <w:rPr>
                <w:b/>
                <w:color w:val="000000"/>
                <w:u w:color="000000"/>
              </w:rPr>
            </w:pPr>
          </w:p>
        </w:tc>
        <w:tc>
          <w:tcPr>
            <w:tcW w:w="7131" w:type="dxa"/>
          </w:tcPr>
          <w:p w:rsidR="0079766B" w:rsidRPr="00DA6447" w:rsidRDefault="0079766B" w:rsidP="00802A68">
            <w:pPr>
              <w:rPr>
                <w:b/>
                <w:color w:val="000000"/>
                <w:u w:color="000000"/>
              </w:rPr>
            </w:pPr>
          </w:p>
          <w:p w:rsidR="0079766B" w:rsidRPr="00DA6447" w:rsidRDefault="0079766B" w:rsidP="00802A68">
            <w:pPr>
              <w:rPr>
                <w:b/>
              </w:rPr>
            </w:pPr>
            <w:r>
              <w:rPr>
                <w:b/>
              </w:rPr>
              <w:t>Diabetes mellitus og ernæringsrelaterede sygdomme</w:t>
            </w:r>
          </w:p>
          <w:p w:rsidR="0079766B" w:rsidRPr="00DA6447" w:rsidRDefault="0079766B" w:rsidP="00802A68">
            <w:pPr>
              <w:rPr>
                <w:color w:val="000000"/>
                <w:u w:color="000000"/>
              </w:rPr>
            </w:pPr>
          </w:p>
        </w:tc>
      </w:tr>
      <w:tr w:rsidR="0079766B" w:rsidRPr="00DA6447" w:rsidTr="00DA6447">
        <w:tc>
          <w:tcPr>
            <w:tcW w:w="1384" w:type="dxa"/>
          </w:tcPr>
          <w:p w:rsidR="0079766B" w:rsidRPr="00DA6447" w:rsidRDefault="0079766B" w:rsidP="00802A68">
            <w:pPr>
              <w:rPr>
                <w:color w:val="000000"/>
                <w:u w:color="000000"/>
              </w:rPr>
            </w:pPr>
            <w:r w:rsidRPr="00DA6447">
              <w:rPr>
                <w:color w:val="000000"/>
                <w:u w:color="000000"/>
              </w:rPr>
              <w:t>Mål</w:t>
            </w:r>
          </w:p>
        </w:tc>
        <w:tc>
          <w:tcPr>
            <w:tcW w:w="7131" w:type="dxa"/>
          </w:tcPr>
          <w:p w:rsidR="0079766B" w:rsidRPr="00BE46F1" w:rsidRDefault="0079766B" w:rsidP="00DF590A">
            <w:r>
              <w:t xml:space="preserve">Kursets formål er at kursisten opnår </w:t>
            </w:r>
            <w:r w:rsidRPr="00DA6447">
              <w:t xml:space="preserve">de veldefinerede kompetencer for kendskab til teori og klinisk praksis inden for de metaboliske </w:t>
            </w:r>
            <w:r>
              <w:t>tilstande ved diabetes mellitus og ernæringsrelaterede sygdomme</w:t>
            </w:r>
            <w:r w:rsidRPr="00DA6447">
              <w:t>.</w:t>
            </w:r>
          </w:p>
        </w:tc>
      </w:tr>
      <w:tr w:rsidR="0079766B" w:rsidRPr="00DA6447" w:rsidTr="00DA6447">
        <w:tc>
          <w:tcPr>
            <w:tcW w:w="1384" w:type="dxa"/>
          </w:tcPr>
          <w:p w:rsidR="0079766B" w:rsidRPr="00DA6447" w:rsidRDefault="0079766B" w:rsidP="00802A68">
            <w:pPr>
              <w:rPr>
                <w:color w:val="000000"/>
                <w:u w:color="000000"/>
              </w:rPr>
            </w:pPr>
            <w:r w:rsidRPr="00DA6447">
              <w:rPr>
                <w:color w:val="000000"/>
                <w:u w:color="000000"/>
              </w:rPr>
              <w:t>Varighed</w:t>
            </w:r>
          </w:p>
        </w:tc>
        <w:tc>
          <w:tcPr>
            <w:tcW w:w="7131" w:type="dxa"/>
          </w:tcPr>
          <w:p w:rsidR="0079766B" w:rsidRPr="00DA6447" w:rsidRDefault="0079766B" w:rsidP="00802A68">
            <w:pPr>
              <w:rPr>
                <w:color w:val="000000"/>
                <w:u w:color="000000"/>
              </w:rPr>
            </w:pPr>
            <w:r>
              <w:rPr>
                <w:color w:val="000000"/>
                <w:u w:color="000000"/>
              </w:rPr>
              <w:t>4 dage (28</w:t>
            </w:r>
            <w:r w:rsidRPr="00DA6447">
              <w:rPr>
                <w:color w:val="000000"/>
                <w:u w:color="000000"/>
              </w:rPr>
              <w:t xml:space="preserve"> timer) </w:t>
            </w:r>
            <w:proofErr w:type="gramStart"/>
            <w:r>
              <w:rPr>
                <w:color w:val="000000"/>
                <w:u w:color="000000"/>
              </w:rPr>
              <w:t>fordelt</w:t>
            </w:r>
            <w:proofErr w:type="gramEnd"/>
            <w:r>
              <w:rPr>
                <w:color w:val="000000"/>
                <w:u w:color="000000"/>
              </w:rPr>
              <w:t xml:space="preserve"> på 2 moduler af 2 dage.</w:t>
            </w:r>
          </w:p>
        </w:tc>
      </w:tr>
      <w:tr w:rsidR="0079766B" w:rsidRPr="00DA6447" w:rsidTr="00DA6447">
        <w:tc>
          <w:tcPr>
            <w:tcW w:w="1384" w:type="dxa"/>
          </w:tcPr>
          <w:p w:rsidR="0079766B" w:rsidRPr="00DA6447" w:rsidRDefault="0079766B" w:rsidP="00802A68">
            <w:pPr>
              <w:rPr>
                <w:color w:val="000000"/>
                <w:u w:color="000000"/>
              </w:rPr>
            </w:pPr>
            <w:r w:rsidRPr="00DA6447">
              <w:rPr>
                <w:color w:val="000000"/>
                <w:u w:color="000000"/>
              </w:rPr>
              <w:t>Form</w:t>
            </w:r>
          </w:p>
        </w:tc>
        <w:tc>
          <w:tcPr>
            <w:tcW w:w="7131" w:type="dxa"/>
          </w:tcPr>
          <w:p w:rsidR="0079766B" w:rsidRDefault="0079766B" w:rsidP="00802A68">
            <w:pPr>
              <w:rPr>
                <w:color w:val="000000"/>
                <w:u w:color="000000"/>
              </w:rPr>
            </w:pPr>
            <w:proofErr w:type="spellStart"/>
            <w:r>
              <w:rPr>
                <w:color w:val="000000"/>
                <w:u w:color="000000"/>
              </w:rPr>
              <w:t>Eksternatkursus</w:t>
            </w:r>
            <w:proofErr w:type="spellEnd"/>
            <w:r>
              <w:rPr>
                <w:color w:val="000000"/>
                <w:u w:color="000000"/>
              </w:rPr>
              <w:t>.</w:t>
            </w:r>
          </w:p>
          <w:p w:rsidR="0079766B" w:rsidRPr="00DA6447" w:rsidRDefault="0079766B" w:rsidP="00802A68">
            <w:pPr>
              <w:rPr>
                <w:color w:val="000000"/>
                <w:u w:color="000000"/>
              </w:rPr>
            </w:pPr>
            <w:r>
              <w:rPr>
                <w:color w:val="000000"/>
                <w:u w:color="000000"/>
              </w:rPr>
              <w:t xml:space="preserve">Der undervises ved </w:t>
            </w:r>
            <w:r w:rsidRPr="00DA6447">
              <w:rPr>
                <w:color w:val="000000"/>
                <w:u w:color="000000"/>
              </w:rPr>
              <w:t>teoretiske oplæg</w:t>
            </w:r>
            <w:r>
              <w:rPr>
                <w:color w:val="000000"/>
                <w:u w:color="000000"/>
              </w:rPr>
              <w:t>, case-metodik og disku</w:t>
            </w:r>
            <w:r w:rsidRPr="00DA6447">
              <w:rPr>
                <w:color w:val="000000"/>
                <w:u w:color="000000"/>
              </w:rPr>
              <w:t>ssion</w:t>
            </w:r>
            <w:r>
              <w:rPr>
                <w:color w:val="000000"/>
                <w:u w:color="000000"/>
              </w:rPr>
              <w:t>.</w:t>
            </w:r>
          </w:p>
        </w:tc>
      </w:tr>
      <w:tr w:rsidR="0079766B" w:rsidRPr="00DA6447" w:rsidTr="00DA6447">
        <w:tc>
          <w:tcPr>
            <w:tcW w:w="1384" w:type="dxa"/>
          </w:tcPr>
          <w:p w:rsidR="0079766B" w:rsidRPr="00DA6447" w:rsidRDefault="0079766B" w:rsidP="00802A68">
            <w:pPr>
              <w:rPr>
                <w:color w:val="000000"/>
                <w:u w:color="000000"/>
              </w:rPr>
            </w:pPr>
            <w:r w:rsidRPr="00DA6447">
              <w:rPr>
                <w:color w:val="000000"/>
                <w:u w:color="000000"/>
              </w:rPr>
              <w:t>Placering</w:t>
            </w:r>
          </w:p>
        </w:tc>
        <w:tc>
          <w:tcPr>
            <w:tcW w:w="7131" w:type="dxa"/>
          </w:tcPr>
          <w:p w:rsidR="0079766B" w:rsidRPr="00DA6447" w:rsidRDefault="0079766B" w:rsidP="00802A68">
            <w:pPr>
              <w:rPr>
                <w:color w:val="000000"/>
                <w:u w:color="000000"/>
              </w:rPr>
            </w:pPr>
            <w:r>
              <w:rPr>
                <w:color w:val="000000"/>
                <w:u w:color="000000"/>
              </w:rPr>
              <w:t>Kurset tilstræbes afholdt først i uddannelsesforløbet.</w:t>
            </w:r>
          </w:p>
        </w:tc>
      </w:tr>
    </w:tbl>
    <w:p w:rsidR="0079766B" w:rsidRDefault="0079766B" w:rsidP="00802A68"/>
    <w:p w:rsidR="0079766B" w:rsidRDefault="0079766B" w:rsidP="00802A68"/>
    <w:p w:rsidR="0079766B" w:rsidRDefault="0079766B" w:rsidP="00802A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7131"/>
      </w:tblGrid>
      <w:tr w:rsidR="0079766B" w:rsidRPr="00DA6447" w:rsidTr="00802A68">
        <w:tc>
          <w:tcPr>
            <w:tcW w:w="1384" w:type="dxa"/>
          </w:tcPr>
          <w:p w:rsidR="0079766B" w:rsidRPr="00DA6447" w:rsidRDefault="0079766B" w:rsidP="00802A68">
            <w:pPr>
              <w:rPr>
                <w:b/>
                <w:color w:val="000000"/>
                <w:u w:color="000000"/>
              </w:rPr>
            </w:pPr>
          </w:p>
        </w:tc>
        <w:tc>
          <w:tcPr>
            <w:tcW w:w="7131" w:type="dxa"/>
          </w:tcPr>
          <w:p w:rsidR="0079766B" w:rsidRPr="00DA6447" w:rsidRDefault="0079766B" w:rsidP="00802A68">
            <w:pPr>
              <w:rPr>
                <w:b/>
                <w:color w:val="000000"/>
                <w:u w:color="000000"/>
              </w:rPr>
            </w:pPr>
          </w:p>
          <w:p w:rsidR="0079766B" w:rsidRPr="00DA6447" w:rsidRDefault="0079766B" w:rsidP="00802A68">
            <w:pPr>
              <w:rPr>
                <w:b/>
              </w:rPr>
            </w:pPr>
            <w:proofErr w:type="spellStart"/>
            <w:r>
              <w:rPr>
                <w:b/>
              </w:rPr>
              <w:t>T</w:t>
            </w:r>
            <w:r w:rsidRPr="00BE46F1">
              <w:rPr>
                <w:b/>
              </w:rPr>
              <w:t>hyreoideasygdomme</w:t>
            </w:r>
            <w:proofErr w:type="spellEnd"/>
          </w:p>
          <w:p w:rsidR="0079766B" w:rsidRPr="00DA6447" w:rsidRDefault="0079766B" w:rsidP="00802A68">
            <w:pPr>
              <w:rPr>
                <w:color w:val="000000"/>
                <w:u w:color="000000"/>
              </w:rPr>
            </w:pPr>
          </w:p>
        </w:tc>
      </w:tr>
      <w:tr w:rsidR="0079766B" w:rsidRPr="00DA6447" w:rsidTr="00802A68">
        <w:tc>
          <w:tcPr>
            <w:tcW w:w="1384" w:type="dxa"/>
          </w:tcPr>
          <w:p w:rsidR="0079766B" w:rsidRPr="00DA6447" w:rsidRDefault="0079766B" w:rsidP="00802A68">
            <w:pPr>
              <w:rPr>
                <w:color w:val="000000"/>
                <w:u w:color="000000"/>
              </w:rPr>
            </w:pPr>
            <w:r w:rsidRPr="00DA6447">
              <w:rPr>
                <w:color w:val="000000"/>
                <w:u w:color="000000"/>
              </w:rPr>
              <w:t>Mål</w:t>
            </w:r>
          </w:p>
        </w:tc>
        <w:tc>
          <w:tcPr>
            <w:tcW w:w="7131" w:type="dxa"/>
          </w:tcPr>
          <w:p w:rsidR="0079766B" w:rsidRPr="004B6EB5" w:rsidRDefault="0079766B" w:rsidP="00802A68">
            <w:r w:rsidRPr="00DA6447">
              <w:t xml:space="preserve">Kursets formål er at </w:t>
            </w:r>
            <w:r>
              <w:t xml:space="preserve">kursisten </w:t>
            </w:r>
            <w:r w:rsidRPr="00DA6447">
              <w:t>opnå</w:t>
            </w:r>
            <w:r>
              <w:t>r</w:t>
            </w:r>
            <w:r w:rsidRPr="00DA6447">
              <w:t xml:space="preserve"> de veldefinerede kompetencer for kendskab til teori og klinisk praksis inden for de metaboliske tilstande ved </w:t>
            </w:r>
            <w:proofErr w:type="spellStart"/>
            <w:r w:rsidRPr="00DA6447">
              <w:t>thyreo</w:t>
            </w:r>
            <w:r>
              <w:t>i</w:t>
            </w:r>
            <w:r w:rsidRPr="00DA6447">
              <w:t>deasygdomme</w:t>
            </w:r>
            <w:proofErr w:type="spellEnd"/>
            <w:r w:rsidRPr="00DA6447">
              <w:t>.</w:t>
            </w:r>
          </w:p>
        </w:tc>
      </w:tr>
      <w:tr w:rsidR="0079766B" w:rsidRPr="00DA6447" w:rsidTr="00802A68">
        <w:tc>
          <w:tcPr>
            <w:tcW w:w="1384" w:type="dxa"/>
          </w:tcPr>
          <w:p w:rsidR="0079766B" w:rsidRPr="00DA6447" w:rsidRDefault="0079766B" w:rsidP="00802A68">
            <w:pPr>
              <w:rPr>
                <w:color w:val="000000"/>
                <w:u w:color="000000"/>
              </w:rPr>
            </w:pPr>
            <w:r w:rsidRPr="00DA6447">
              <w:rPr>
                <w:color w:val="000000"/>
                <w:u w:color="000000"/>
              </w:rPr>
              <w:t>Varighed</w:t>
            </w:r>
          </w:p>
        </w:tc>
        <w:tc>
          <w:tcPr>
            <w:tcW w:w="7131" w:type="dxa"/>
          </w:tcPr>
          <w:p w:rsidR="0079766B" w:rsidRPr="00DA6447" w:rsidRDefault="0079766B" w:rsidP="00802A68">
            <w:pPr>
              <w:rPr>
                <w:color w:val="000000"/>
                <w:u w:color="000000"/>
              </w:rPr>
            </w:pPr>
            <w:r>
              <w:rPr>
                <w:color w:val="000000"/>
                <w:u w:color="000000"/>
              </w:rPr>
              <w:t>2 dage (14</w:t>
            </w:r>
            <w:r w:rsidRPr="00DA6447">
              <w:rPr>
                <w:color w:val="000000"/>
                <w:u w:color="000000"/>
              </w:rPr>
              <w:t xml:space="preserve"> timer)</w:t>
            </w:r>
            <w:r>
              <w:rPr>
                <w:color w:val="000000"/>
                <w:u w:color="000000"/>
              </w:rPr>
              <w:t>.</w:t>
            </w:r>
          </w:p>
        </w:tc>
      </w:tr>
      <w:tr w:rsidR="0079766B" w:rsidRPr="00DA6447" w:rsidTr="00802A68">
        <w:tc>
          <w:tcPr>
            <w:tcW w:w="1384" w:type="dxa"/>
          </w:tcPr>
          <w:p w:rsidR="0079766B" w:rsidRPr="00DA6447" w:rsidRDefault="0079766B" w:rsidP="00802A68">
            <w:pPr>
              <w:rPr>
                <w:color w:val="000000"/>
                <w:u w:color="000000"/>
              </w:rPr>
            </w:pPr>
            <w:r w:rsidRPr="00DA6447">
              <w:rPr>
                <w:color w:val="000000"/>
                <w:u w:color="000000"/>
              </w:rPr>
              <w:t>Form</w:t>
            </w:r>
          </w:p>
        </w:tc>
        <w:tc>
          <w:tcPr>
            <w:tcW w:w="7131" w:type="dxa"/>
          </w:tcPr>
          <w:p w:rsidR="0079766B" w:rsidRDefault="0079766B" w:rsidP="00802A68">
            <w:pPr>
              <w:rPr>
                <w:color w:val="000000"/>
                <w:u w:color="000000"/>
              </w:rPr>
            </w:pPr>
            <w:proofErr w:type="spellStart"/>
            <w:r>
              <w:rPr>
                <w:color w:val="000000"/>
                <w:u w:color="000000"/>
              </w:rPr>
              <w:t>Eksternatkursus</w:t>
            </w:r>
            <w:proofErr w:type="spellEnd"/>
            <w:r>
              <w:rPr>
                <w:color w:val="000000"/>
                <w:u w:color="000000"/>
              </w:rPr>
              <w:t>.</w:t>
            </w:r>
          </w:p>
          <w:p w:rsidR="0079766B" w:rsidRPr="00DA6447" w:rsidRDefault="0079766B" w:rsidP="00802A68">
            <w:pPr>
              <w:rPr>
                <w:color w:val="000000"/>
                <w:u w:color="000000"/>
              </w:rPr>
            </w:pPr>
            <w:r>
              <w:rPr>
                <w:color w:val="000000"/>
                <w:u w:color="000000"/>
              </w:rPr>
              <w:t xml:space="preserve">Der undervises ved </w:t>
            </w:r>
            <w:r w:rsidRPr="00DA6447">
              <w:rPr>
                <w:color w:val="000000"/>
                <w:u w:color="000000"/>
              </w:rPr>
              <w:t>teoretiske oplæg</w:t>
            </w:r>
            <w:r>
              <w:rPr>
                <w:color w:val="000000"/>
                <w:u w:color="000000"/>
              </w:rPr>
              <w:t>, case-metodik inklusive ultralydsworkshop med ”demonstrationspatienter” og disku</w:t>
            </w:r>
            <w:r w:rsidRPr="00DA6447">
              <w:rPr>
                <w:color w:val="000000"/>
                <w:u w:color="000000"/>
              </w:rPr>
              <w:t>ssion</w:t>
            </w:r>
            <w:r>
              <w:rPr>
                <w:color w:val="000000"/>
                <w:u w:color="000000"/>
              </w:rPr>
              <w:t>.</w:t>
            </w:r>
          </w:p>
        </w:tc>
      </w:tr>
      <w:tr w:rsidR="0079766B" w:rsidRPr="00DA6447" w:rsidTr="00802A68">
        <w:tc>
          <w:tcPr>
            <w:tcW w:w="1384" w:type="dxa"/>
          </w:tcPr>
          <w:p w:rsidR="0079766B" w:rsidRPr="00DA6447" w:rsidRDefault="0079766B" w:rsidP="00802A68">
            <w:pPr>
              <w:rPr>
                <w:color w:val="000000"/>
                <w:u w:color="000000"/>
              </w:rPr>
            </w:pPr>
            <w:r w:rsidRPr="00DA6447">
              <w:rPr>
                <w:color w:val="000000"/>
                <w:u w:color="000000"/>
              </w:rPr>
              <w:t>Placering</w:t>
            </w:r>
          </w:p>
        </w:tc>
        <w:tc>
          <w:tcPr>
            <w:tcW w:w="7131" w:type="dxa"/>
          </w:tcPr>
          <w:p w:rsidR="0079766B" w:rsidRPr="00DA6447" w:rsidRDefault="0079766B" w:rsidP="00802A68">
            <w:pPr>
              <w:rPr>
                <w:color w:val="000000"/>
                <w:u w:color="000000"/>
              </w:rPr>
            </w:pPr>
            <w:r>
              <w:rPr>
                <w:color w:val="000000"/>
                <w:u w:color="000000"/>
              </w:rPr>
              <w:t>Kurset tilstræbes afholdt først i uddannelsesforløbet.</w:t>
            </w:r>
          </w:p>
        </w:tc>
      </w:tr>
    </w:tbl>
    <w:p w:rsidR="0079766B" w:rsidRDefault="0079766B" w:rsidP="00802A68"/>
    <w:p w:rsidR="0079766B" w:rsidRDefault="0079766B" w:rsidP="00802A68"/>
    <w:p w:rsidR="0079766B" w:rsidRDefault="0079766B" w:rsidP="00802A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7131"/>
      </w:tblGrid>
      <w:tr w:rsidR="0079766B" w:rsidRPr="00DA6447" w:rsidTr="00802A68">
        <w:tc>
          <w:tcPr>
            <w:tcW w:w="1384" w:type="dxa"/>
          </w:tcPr>
          <w:p w:rsidR="0079766B" w:rsidRPr="00DA6447" w:rsidRDefault="0079766B" w:rsidP="00802A68">
            <w:pPr>
              <w:rPr>
                <w:b/>
                <w:color w:val="000000"/>
                <w:u w:color="000000"/>
              </w:rPr>
            </w:pPr>
          </w:p>
        </w:tc>
        <w:tc>
          <w:tcPr>
            <w:tcW w:w="7131" w:type="dxa"/>
          </w:tcPr>
          <w:p w:rsidR="0079766B" w:rsidRPr="00DA6447" w:rsidRDefault="0079766B" w:rsidP="00802A68">
            <w:pPr>
              <w:rPr>
                <w:b/>
                <w:color w:val="000000"/>
                <w:u w:color="000000"/>
              </w:rPr>
            </w:pPr>
          </w:p>
          <w:p w:rsidR="0079766B" w:rsidRDefault="0079766B" w:rsidP="00802A68">
            <w:pPr>
              <w:rPr>
                <w:b/>
              </w:rPr>
            </w:pPr>
            <w:r w:rsidRPr="00DA6447">
              <w:rPr>
                <w:b/>
              </w:rPr>
              <w:t>Knogle- &amp; calciummetabolisk relaterede sygdomme</w:t>
            </w:r>
          </w:p>
          <w:p w:rsidR="0079766B" w:rsidRPr="00BE46F1" w:rsidRDefault="0079766B" w:rsidP="00802A68">
            <w:pPr>
              <w:rPr>
                <w:b/>
              </w:rPr>
            </w:pPr>
          </w:p>
        </w:tc>
      </w:tr>
      <w:tr w:rsidR="0079766B" w:rsidRPr="00DA6447" w:rsidTr="00802A68">
        <w:tc>
          <w:tcPr>
            <w:tcW w:w="1384" w:type="dxa"/>
          </w:tcPr>
          <w:p w:rsidR="0079766B" w:rsidRPr="00DA6447" w:rsidRDefault="0079766B" w:rsidP="00802A68">
            <w:pPr>
              <w:rPr>
                <w:color w:val="000000"/>
                <w:u w:color="000000"/>
              </w:rPr>
            </w:pPr>
            <w:r w:rsidRPr="00DA6447">
              <w:rPr>
                <w:color w:val="000000"/>
                <w:u w:color="000000"/>
              </w:rPr>
              <w:lastRenderedPageBreak/>
              <w:t>Mål</w:t>
            </w:r>
          </w:p>
        </w:tc>
        <w:tc>
          <w:tcPr>
            <w:tcW w:w="7131" w:type="dxa"/>
          </w:tcPr>
          <w:p w:rsidR="0079766B" w:rsidRPr="004B6EB5" w:rsidRDefault="0079766B" w:rsidP="00802A68">
            <w:r w:rsidRPr="00DA6447">
              <w:t>Kursets formål er at opnå de veldefinerede kompetencer for kendskab til teori og klinisk praksis inden for knogle- og calcium</w:t>
            </w:r>
            <w:r>
              <w:t>metabolisk relaterede sygdomme.</w:t>
            </w:r>
          </w:p>
        </w:tc>
      </w:tr>
      <w:tr w:rsidR="0079766B" w:rsidRPr="00DA6447" w:rsidTr="00802A68">
        <w:tc>
          <w:tcPr>
            <w:tcW w:w="1384" w:type="dxa"/>
          </w:tcPr>
          <w:p w:rsidR="0079766B" w:rsidRPr="00DA6447" w:rsidRDefault="0079766B" w:rsidP="00802A68">
            <w:pPr>
              <w:rPr>
                <w:color w:val="000000"/>
                <w:u w:color="000000"/>
              </w:rPr>
            </w:pPr>
            <w:r w:rsidRPr="00DA6447">
              <w:rPr>
                <w:color w:val="000000"/>
                <w:u w:color="000000"/>
              </w:rPr>
              <w:t>Varighed</w:t>
            </w:r>
          </w:p>
        </w:tc>
        <w:tc>
          <w:tcPr>
            <w:tcW w:w="7131" w:type="dxa"/>
          </w:tcPr>
          <w:p w:rsidR="0079766B" w:rsidRPr="00DA6447" w:rsidRDefault="0079766B" w:rsidP="00802A68">
            <w:pPr>
              <w:rPr>
                <w:color w:val="000000"/>
                <w:u w:color="000000"/>
              </w:rPr>
            </w:pPr>
            <w:r>
              <w:rPr>
                <w:color w:val="000000"/>
                <w:u w:color="000000"/>
              </w:rPr>
              <w:t>2 dage (14 timer).</w:t>
            </w:r>
          </w:p>
        </w:tc>
      </w:tr>
      <w:tr w:rsidR="0079766B" w:rsidRPr="00DA6447" w:rsidTr="00802A68">
        <w:tc>
          <w:tcPr>
            <w:tcW w:w="1384" w:type="dxa"/>
          </w:tcPr>
          <w:p w:rsidR="0079766B" w:rsidRPr="00DA6447" w:rsidRDefault="0079766B" w:rsidP="00802A68">
            <w:pPr>
              <w:rPr>
                <w:color w:val="000000"/>
                <w:u w:color="000000"/>
              </w:rPr>
            </w:pPr>
            <w:r w:rsidRPr="00DA6447">
              <w:rPr>
                <w:color w:val="000000"/>
                <w:u w:color="000000"/>
              </w:rPr>
              <w:t>Form</w:t>
            </w:r>
          </w:p>
        </w:tc>
        <w:tc>
          <w:tcPr>
            <w:tcW w:w="7131" w:type="dxa"/>
          </w:tcPr>
          <w:p w:rsidR="0079766B" w:rsidRDefault="0079766B" w:rsidP="00802A68">
            <w:pPr>
              <w:rPr>
                <w:color w:val="000000"/>
                <w:u w:color="000000"/>
              </w:rPr>
            </w:pPr>
            <w:proofErr w:type="spellStart"/>
            <w:r>
              <w:rPr>
                <w:color w:val="000000"/>
                <w:u w:color="000000"/>
              </w:rPr>
              <w:t>Eksternatkursus</w:t>
            </w:r>
            <w:proofErr w:type="spellEnd"/>
            <w:r>
              <w:rPr>
                <w:color w:val="000000"/>
                <w:u w:color="000000"/>
              </w:rPr>
              <w:t>.</w:t>
            </w:r>
          </w:p>
          <w:p w:rsidR="0079766B" w:rsidRPr="00DA6447" w:rsidRDefault="0079766B" w:rsidP="00802A68">
            <w:pPr>
              <w:rPr>
                <w:color w:val="000000"/>
                <w:u w:color="000000"/>
              </w:rPr>
            </w:pPr>
            <w:r>
              <w:rPr>
                <w:color w:val="000000"/>
                <w:u w:color="000000"/>
              </w:rPr>
              <w:t xml:space="preserve">Der undervises ved </w:t>
            </w:r>
            <w:r w:rsidRPr="00DA6447">
              <w:rPr>
                <w:color w:val="000000"/>
                <w:u w:color="000000"/>
              </w:rPr>
              <w:t>teoretiske oplæg</w:t>
            </w:r>
            <w:r>
              <w:rPr>
                <w:color w:val="000000"/>
                <w:u w:color="000000"/>
              </w:rPr>
              <w:t>, case-metodik og disku</w:t>
            </w:r>
            <w:r w:rsidRPr="00DA6447">
              <w:rPr>
                <w:color w:val="000000"/>
                <w:u w:color="000000"/>
              </w:rPr>
              <w:t>ssion</w:t>
            </w:r>
            <w:r>
              <w:rPr>
                <w:color w:val="000000"/>
                <w:u w:color="000000"/>
              </w:rPr>
              <w:t>.</w:t>
            </w:r>
          </w:p>
        </w:tc>
      </w:tr>
      <w:tr w:rsidR="0079766B" w:rsidRPr="00DA6447" w:rsidTr="00802A68">
        <w:tc>
          <w:tcPr>
            <w:tcW w:w="1384" w:type="dxa"/>
          </w:tcPr>
          <w:p w:rsidR="0079766B" w:rsidRPr="00DA6447" w:rsidRDefault="0079766B" w:rsidP="00802A68">
            <w:pPr>
              <w:rPr>
                <w:color w:val="000000"/>
                <w:u w:color="000000"/>
              </w:rPr>
            </w:pPr>
            <w:r w:rsidRPr="00DA6447">
              <w:rPr>
                <w:color w:val="000000"/>
                <w:u w:color="000000"/>
              </w:rPr>
              <w:t>Placering</w:t>
            </w:r>
          </w:p>
        </w:tc>
        <w:tc>
          <w:tcPr>
            <w:tcW w:w="7131" w:type="dxa"/>
          </w:tcPr>
          <w:p w:rsidR="0079766B" w:rsidRPr="00DA6447" w:rsidRDefault="0079766B" w:rsidP="00802A68">
            <w:pPr>
              <w:rPr>
                <w:color w:val="000000"/>
                <w:u w:color="000000"/>
              </w:rPr>
            </w:pPr>
            <w:r>
              <w:rPr>
                <w:color w:val="000000"/>
                <w:u w:color="000000"/>
              </w:rPr>
              <w:t>Kurset tilstræbes afholdt først i uddannelsesforløbet.</w:t>
            </w:r>
          </w:p>
        </w:tc>
      </w:tr>
    </w:tbl>
    <w:p w:rsidR="0079766B" w:rsidRDefault="0079766B" w:rsidP="00802A68"/>
    <w:p w:rsidR="0079766B" w:rsidRDefault="0079766B" w:rsidP="00802A68"/>
    <w:p w:rsidR="0079766B" w:rsidRPr="00DA6447" w:rsidRDefault="0079766B" w:rsidP="00802A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7131"/>
      </w:tblGrid>
      <w:tr w:rsidR="0079766B" w:rsidRPr="00DA6447" w:rsidTr="00802A68">
        <w:tc>
          <w:tcPr>
            <w:tcW w:w="1384" w:type="dxa"/>
          </w:tcPr>
          <w:p w:rsidR="0079766B" w:rsidRPr="00DA6447" w:rsidRDefault="0079766B" w:rsidP="00802A68">
            <w:pPr>
              <w:rPr>
                <w:b/>
                <w:color w:val="000000"/>
                <w:u w:color="000000"/>
              </w:rPr>
            </w:pPr>
          </w:p>
        </w:tc>
        <w:tc>
          <w:tcPr>
            <w:tcW w:w="7131" w:type="dxa"/>
          </w:tcPr>
          <w:p w:rsidR="0079766B" w:rsidRPr="00DA6447" w:rsidRDefault="0079766B" w:rsidP="00802A68">
            <w:pPr>
              <w:rPr>
                <w:b/>
                <w:color w:val="000000"/>
                <w:u w:color="000000"/>
              </w:rPr>
            </w:pPr>
          </w:p>
          <w:p w:rsidR="0079766B" w:rsidRPr="00DA6447" w:rsidRDefault="0079766B" w:rsidP="00802A68">
            <w:pPr>
              <w:rPr>
                <w:b/>
              </w:rPr>
            </w:pPr>
            <w:r w:rsidRPr="00DA6447">
              <w:rPr>
                <w:b/>
              </w:rPr>
              <w:t xml:space="preserve">Binyre- og </w:t>
            </w:r>
            <w:proofErr w:type="spellStart"/>
            <w:r w:rsidRPr="00DA6447">
              <w:rPr>
                <w:b/>
              </w:rPr>
              <w:t>gonadesygdomme</w:t>
            </w:r>
            <w:proofErr w:type="spellEnd"/>
          </w:p>
          <w:p w:rsidR="0079766B" w:rsidRPr="00BE46F1" w:rsidRDefault="0079766B" w:rsidP="00802A68">
            <w:pPr>
              <w:rPr>
                <w:b/>
              </w:rPr>
            </w:pPr>
          </w:p>
        </w:tc>
      </w:tr>
      <w:tr w:rsidR="0079766B" w:rsidRPr="00DA6447" w:rsidTr="00802A68">
        <w:tc>
          <w:tcPr>
            <w:tcW w:w="1384" w:type="dxa"/>
          </w:tcPr>
          <w:p w:rsidR="0079766B" w:rsidRPr="00DA6447" w:rsidRDefault="0079766B" w:rsidP="00802A68">
            <w:pPr>
              <w:rPr>
                <w:color w:val="000000"/>
                <w:u w:color="000000"/>
              </w:rPr>
            </w:pPr>
            <w:r w:rsidRPr="00DA6447">
              <w:rPr>
                <w:color w:val="000000"/>
                <w:u w:color="000000"/>
              </w:rPr>
              <w:t>Mål</w:t>
            </w:r>
          </w:p>
        </w:tc>
        <w:tc>
          <w:tcPr>
            <w:tcW w:w="7131" w:type="dxa"/>
          </w:tcPr>
          <w:p w:rsidR="0079766B" w:rsidRPr="004B6EB5" w:rsidRDefault="0079766B" w:rsidP="00802A68">
            <w:r w:rsidRPr="00DA6447">
              <w:t>Kursets formål er at opnå de veldefinerede kompetencer for kendskab til teori og klinisk praksis inden for de metaboliske tilstande</w:t>
            </w:r>
            <w:r>
              <w:t xml:space="preserve"> ved binyre- og </w:t>
            </w:r>
            <w:proofErr w:type="spellStart"/>
            <w:r>
              <w:t>gonadesygdomme</w:t>
            </w:r>
            <w:proofErr w:type="spellEnd"/>
            <w:r>
              <w:t>.</w:t>
            </w:r>
          </w:p>
        </w:tc>
      </w:tr>
      <w:tr w:rsidR="0079766B" w:rsidRPr="00DA6447" w:rsidTr="00802A68">
        <w:tc>
          <w:tcPr>
            <w:tcW w:w="1384" w:type="dxa"/>
          </w:tcPr>
          <w:p w:rsidR="0079766B" w:rsidRPr="00DA6447" w:rsidRDefault="0079766B" w:rsidP="00802A68">
            <w:pPr>
              <w:rPr>
                <w:color w:val="000000"/>
                <w:u w:color="000000"/>
              </w:rPr>
            </w:pPr>
            <w:r w:rsidRPr="00DA6447">
              <w:rPr>
                <w:color w:val="000000"/>
                <w:u w:color="000000"/>
              </w:rPr>
              <w:t>Varighed</w:t>
            </w:r>
          </w:p>
        </w:tc>
        <w:tc>
          <w:tcPr>
            <w:tcW w:w="7131" w:type="dxa"/>
          </w:tcPr>
          <w:p w:rsidR="0079766B" w:rsidRPr="00DA6447" w:rsidRDefault="0079766B" w:rsidP="00802A68">
            <w:pPr>
              <w:rPr>
                <w:color w:val="000000"/>
                <w:u w:color="000000"/>
              </w:rPr>
            </w:pPr>
            <w:r>
              <w:rPr>
                <w:color w:val="000000"/>
                <w:u w:color="000000"/>
              </w:rPr>
              <w:t>2 dage (14 timer).</w:t>
            </w:r>
          </w:p>
        </w:tc>
      </w:tr>
      <w:tr w:rsidR="0079766B" w:rsidRPr="00DA6447" w:rsidTr="00802A68">
        <w:tc>
          <w:tcPr>
            <w:tcW w:w="1384" w:type="dxa"/>
          </w:tcPr>
          <w:p w:rsidR="0079766B" w:rsidRPr="00DA6447" w:rsidRDefault="0079766B" w:rsidP="00802A68">
            <w:pPr>
              <w:rPr>
                <w:color w:val="000000"/>
                <w:u w:color="000000"/>
              </w:rPr>
            </w:pPr>
            <w:r w:rsidRPr="00DA6447">
              <w:rPr>
                <w:color w:val="000000"/>
                <w:u w:color="000000"/>
              </w:rPr>
              <w:t>Form</w:t>
            </w:r>
          </w:p>
        </w:tc>
        <w:tc>
          <w:tcPr>
            <w:tcW w:w="7131" w:type="dxa"/>
          </w:tcPr>
          <w:p w:rsidR="0079766B" w:rsidRDefault="0079766B" w:rsidP="00802A68">
            <w:pPr>
              <w:rPr>
                <w:color w:val="000000"/>
                <w:u w:color="000000"/>
              </w:rPr>
            </w:pPr>
            <w:proofErr w:type="spellStart"/>
            <w:r>
              <w:rPr>
                <w:color w:val="000000"/>
                <w:u w:color="000000"/>
              </w:rPr>
              <w:t>Eksternatkursus</w:t>
            </w:r>
            <w:proofErr w:type="spellEnd"/>
            <w:r>
              <w:rPr>
                <w:color w:val="000000"/>
                <w:u w:color="000000"/>
              </w:rPr>
              <w:t>.</w:t>
            </w:r>
          </w:p>
          <w:p w:rsidR="0079766B" w:rsidRPr="00DA6447" w:rsidRDefault="0079766B" w:rsidP="00802A68">
            <w:pPr>
              <w:rPr>
                <w:color w:val="000000"/>
                <w:u w:color="000000"/>
              </w:rPr>
            </w:pPr>
            <w:r>
              <w:rPr>
                <w:color w:val="000000"/>
                <w:u w:color="000000"/>
              </w:rPr>
              <w:t xml:space="preserve">Der undervises ved </w:t>
            </w:r>
            <w:r w:rsidRPr="00DA6447">
              <w:rPr>
                <w:color w:val="000000"/>
                <w:u w:color="000000"/>
              </w:rPr>
              <w:t>teoretiske oplæg</w:t>
            </w:r>
            <w:r>
              <w:rPr>
                <w:color w:val="000000"/>
                <w:u w:color="000000"/>
              </w:rPr>
              <w:t>, case-metodik og disku</w:t>
            </w:r>
            <w:r w:rsidRPr="00DA6447">
              <w:rPr>
                <w:color w:val="000000"/>
                <w:u w:color="000000"/>
              </w:rPr>
              <w:t>ssion</w:t>
            </w:r>
            <w:r>
              <w:rPr>
                <w:color w:val="000000"/>
                <w:u w:color="000000"/>
              </w:rPr>
              <w:t>.</w:t>
            </w:r>
          </w:p>
        </w:tc>
      </w:tr>
      <w:tr w:rsidR="0079766B" w:rsidRPr="00DA6447" w:rsidTr="00802A68">
        <w:tc>
          <w:tcPr>
            <w:tcW w:w="1384" w:type="dxa"/>
          </w:tcPr>
          <w:p w:rsidR="0079766B" w:rsidRPr="00DA6447" w:rsidRDefault="0079766B" w:rsidP="00802A68">
            <w:pPr>
              <w:rPr>
                <w:color w:val="000000"/>
                <w:u w:color="000000"/>
              </w:rPr>
            </w:pPr>
            <w:r w:rsidRPr="00DA6447">
              <w:rPr>
                <w:color w:val="000000"/>
                <w:u w:color="000000"/>
              </w:rPr>
              <w:t>Placering</w:t>
            </w:r>
          </w:p>
        </w:tc>
        <w:tc>
          <w:tcPr>
            <w:tcW w:w="7131" w:type="dxa"/>
          </w:tcPr>
          <w:p w:rsidR="0079766B" w:rsidRPr="00DA6447" w:rsidRDefault="0079766B" w:rsidP="00802A68">
            <w:pPr>
              <w:rPr>
                <w:color w:val="000000"/>
                <w:u w:color="000000"/>
              </w:rPr>
            </w:pPr>
            <w:r>
              <w:rPr>
                <w:color w:val="000000"/>
                <w:u w:color="000000"/>
              </w:rPr>
              <w:t>Kurset tilstræbes afholdt midt i eller sidst i uddannelsesforløbet.</w:t>
            </w:r>
          </w:p>
        </w:tc>
      </w:tr>
    </w:tbl>
    <w:p w:rsidR="0079766B" w:rsidRDefault="0079766B" w:rsidP="00802A68"/>
    <w:p w:rsidR="0079766B" w:rsidRDefault="0079766B" w:rsidP="00802A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7131"/>
      </w:tblGrid>
      <w:tr w:rsidR="0079766B" w:rsidRPr="00DA6447" w:rsidTr="00802A68">
        <w:tc>
          <w:tcPr>
            <w:tcW w:w="1384" w:type="dxa"/>
          </w:tcPr>
          <w:p w:rsidR="0079766B" w:rsidRPr="00DA6447" w:rsidRDefault="0079766B" w:rsidP="00802A68">
            <w:pPr>
              <w:rPr>
                <w:b/>
                <w:color w:val="000000"/>
                <w:u w:color="000000"/>
              </w:rPr>
            </w:pPr>
          </w:p>
        </w:tc>
        <w:tc>
          <w:tcPr>
            <w:tcW w:w="7131" w:type="dxa"/>
          </w:tcPr>
          <w:p w:rsidR="0079766B" w:rsidRPr="00DA6447" w:rsidRDefault="0079766B" w:rsidP="00802A68">
            <w:pPr>
              <w:rPr>
                <w:b/>
                <w:color w:val="000000"/>
                <w:u w:color="000000"/>
              </w:rPr>
            </w:pPr>
          </w:p>
          <w:p w:rsidR="0079766B" w:rsidRPr="00DA6447" w:rsidRDefault="0079766B" w:rsidP="00802A68">
            <w:pPr>
              <w:rPr>
                <w:b/>
              </w:rPr>
            </w:pPr>
            <w:r w:rsidRPr="00DA6447">
              <w:rPr>
                <w:b/>
              </w:rPr>
              <w:t>Hypofysesygdomme</w:t>
            </w:r>
          </w:p>
          <w:p w:rsidR="0079766B" w:rsidRPr="00BE46F1" w:rsidRDefault="0079766B" w:rsidP="00802A68">
            <w:pPr>
              <w:rPr>
                <w:b/>
              </w:rPr>
            </w:pPr>
          </w:p>
        </w:tc>
      </w:tr>
      <w:tr w:rsidR="0079766B" w:rsidRPr="00DA6447" w:rsidTr="00802A68">
        <w:tc>
          <w:tcPr>
            <w:tcW w:w="1384" w:type="dxa"/>
          </w:tcPr>
          <w:p w:rsidR="0079766B" w:rsidRPr="00DA6447" w:rsidRDefault="0079766B" w:rsidP="00802A68">
            <w:pPr>
              <w:rPr>
                <w:color w:val="000000"/>
                <w:u w:color="000000"/>
              </w:rPr>
            </w:pPr>
            <w:r w:rsidRPr="00DA6447">
              <w:rPr>
                <w:color w:val="000000"/>
                <w:u w:color="000000"/>
              </w:rPr>
              <w:t>Mål</w:t>
            </w:r>
          </w:p>
        </w:tc>
        <w:tc>
          <w:tcPr>
            <w:tcW w:w="7131" w:type="dxa"/>
          </w:tcPr>
          <w:p w:rsidR="0079766B" w:rsidRPr="004B6EB5" w:rsidRDefault="0079766B" w:rsidP="00802A68">
            <w:r w:rsidRPr="00DA6447">
              <w:t xml:space="preserve">Kursets formål er at opnå de veldefinerede kompetencer for kendskab til teori og klinisk praksis inden for de metaboliske </w:t>
            </w:r>
            <w:r>
              <w:t>tilstande ved hypofysesygdomme.</w:t>
            </w:r>
          </w:p>
        </w:tc>
      </w:tr>
      <w:tr w:rsidR="0079766B" w:rsidRPr="00DA6447" w:rsidTr="00802A68">
        <w:tc>
          <w:tcPr>
            <w:tcW w:w="1384" w:type="dxa"/>
          </w:tcPr>
          <w:p w:rsidR="0079766B" w:rsidRPr="00DA6447" w:rsidRDefault="0079766B" w:rsidP="00802A68">
            <w:pPr>
              <w:rPr>
                <w:color w:val="000000"/>
                <w:u w:color="000000"/>
              </w:rPr>
            </w:pPr>
            <w:r w:rsidRPr="00DA6447">
              <w:rPr>
                <w:color w:val="000000"/>
                <w:u w:color="000000"/>
              </w:rPr>
              <w:t>Varighed</w:t>
            </w:r>
          </w:p>
        </w:tc>
        <w:tc>
          <w:tcPr>
            <w:tcW w:w="7131" w:type="dxa"/>
          </w:tcPr>
          <w:p w:rsidR="0079766B" w:rsidRPr="00DA6447" w:rsidRDefault="0079766B" w:rsidP="00802A68">
            <w:pPr>
              <w:rPr>
                <w:color w:val="000000"/>
                <w:u w:color="000000"/>
              </w:rPr>
            </w:pPr>
            <w:r>
              <w:rPr>
                <w:color w:val="000000"/>
                <w:u w:color="000000"/>
              </w:rPr>
              <w:t>2 dage (14 timer).</w:t>
            </w:r>
          </w:p>
        </w:tc>
      </w:tr>
      <w:tr w:rsidR="0079766B" w:rsidRPr="00DA6447" w:rsidTr="00802A68">
        <w:tc>
          <w:tcPr>
            <w:tcW w:w="1384" w:type="dxa"/>
          </w:tcPr>
          <w:p w:rsidR="0079766B" w:rsidRPr="00DA6447" w:rsidRDefault="0079766B" w:rsidP="00802A68">
            <w:pPr>
              <w:rPr>
                <w:color w:val="000000"/>
                <w:u w:color="000000"/>
              </w:rPr>
            </w:pPr>
            <w:r w:rsidRPr="00DA6447">
              <w:rPr>
                <w:color w:val="000000"/>
                <w:u w:color="000000"/>
              </w:rPr>
              <w:t>Form</w:t>
            </w:r>
          </w:p>
        </w:tc>
        <w:tc>
          <w:tcPr>
            <w:tcW w:w="7131" w:type="dxa"/>
          </w:tcPr>
          <w:p w:rsidR="0079766B" w:rsidRDefault="0079766B" w:rsidP="00802A68">
            <w:pPr>
              <w:rPr>
                <w:color w:val="000000"/>
                <w:u w:color="000000"/>
              </w:rPr>
            </w:pPr>
            <w:proofErr w:type="spellStart"/>
            <w:r>
              <w:rPr>
                <w:color w:val="000000"/>
                <w:u w:color="000000"/>
              </w:rPr>
              <w:t>Eksternatkursus</w:t>
            </w:r>
            <w:proofErr w:type="spellEnd"/>
            <w:r>
              <w:rPr>
                <w:color w:val="000000"/>
                <w:u w:color="000000"/>
              </w:rPr>
              <w:t>.</w:t>
            </w:r>
          </w:p>
          <w:p w:rsidR="0079766B" w:rsidRPr="00DA6447" w:rsidRDefault="0079766B" w:rsidP="00802A68">
            <w:pPr>
              <w:rPr>
                <w:color w:val="000000"/>
                <w:u w:color="000000"/>
              </w:rPr>
            </w:pPr>
            <w:r>
              <w:rPr>
                <w:color w:val="000000"/>
                <w:u w:color="000000"/>
              </w:rPr>
              <w:t xml:space="preserve">Der undervises ved </w:t>
            </w:r>
            <w:r w:rsidRPr="00DA6447">
              <w:rPr>
                <w:color w:val="000000"/>
                <w:u w:color="000000"/>
              </w:rPr>
              <w:t>teoretiske oplæg</w:t>
            </w:r>
            <w:r>
              <w:rPr>
                <w:color w:val="000000"/>
                <w:u w:color="000000"/>
              </w:rPr>
              <w:t>, case-metodik og disku</w:t>
            </w:r>
            <w:r w:rsidRPr="00DA6447">
              <w:rPr>
                <w:color w:val="000000"/>
                <w:u w:color="000000"/>
              </w:rPr>
              <w:t>ssion</w:t>
            </w:r>
            <w:r>
              <w:rPr>
                <w:color w:val="000000"/>
                <w:u w:color="000000"/>
              </w:rPr>
              <w:t>.</w:t>
            </w:r>
          </w:p>
        </w:tc>
      </w:tr>
      <w:tr w:rsidR="0079766B" w:rsidRPr="00DA6447" w:rsidTr="00802A68">
        <w:tc>
          <w:tcPr>
            <w:tcW w:w="1384" w:type="dxa"/>
          </w:tcPr>
          <w:p w:rsidR="0079766B" w:rsidRPr="00DA6447" w:rsidRDefault="0079766B" w:rsidP="00802A68">
            <w:pPr>
              <w:rPr>
                <w:color w:val="000000"/>
                <w:u w:color="000000"/>
              </w:rPr>
            </w:pPr>
            <w:r w:rsidRPr="00DA6447">
              <w:rPr>
                <w:color w:val="000000"/>
                <w:u w:color="000000"/>
              </w:rPr>
              <w:t>Placering</w:t>
            </w:r>
          </w:p>
        </w:tc>
        <w:tc>
          <w:tcPr>
            <w:tcW w:w="7131" w:type="dxa"/>
          </w:tcPr>
          <w:p w:rsidR="0079766B" w:rsidRPr="00DA6447" w:rsidRDefault="0079766B" w:rsidP="00802A68">
            <w:pPr>
              <w:rPr>
                <w:color w:val="000000"/>
                <w:u w:color="000000"/>
              </w:rPr>
            </w:pPr>
            <w:r>
              <w:rPr>
                <w:color w:val="000000"/>
                <w:u w:color="000000"/>
              </w:rPr>
              <w:t>Kurset tilstræbes afholdt midt i eller sidst i uddannelsesforløbet.</w:t>
            </w:r>
          </w:p>
        </w:tc>
      </w:tr>
    </w:tbl>
    <w:p w:rsidR="0079766B" w:rsidRDefault="0079766B" w:rsidP="00802A68"/>
    <w:p w:rsidR="0079766B" w:rsidRDefault="0079766B" w:rsidP="00802A68"/>
    <w:p w:rsidR="0079766B" w:rsidRPr="00DA6447" w:rsidRDefault="0079766B" w:rsidP="00802A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7131"/>
      </w:tblGrid>
      <w:tr w:rsidR="0079766B" w:rsidRPr="00DA6447" w:rsidTr="00802A68">
        <w:tc>
          <w:tcPr>
            <w:tcW w:w="1384" w:type="dxa"/>
          </w:tcPr>
          <w:p w:rsidR="0079766B" w:rsidRPr="00DA6447" w:rsidRDefault="0079766B" w:rsidP="00802A68">
            <w:pPr>
              <w:rPr>
                <w:b/>
                <w:color w:val="000000"/>
                <w:u w:color="000000"/>
              </w:rPr>
            </w:pPr>
          </w:p>
        </w:tc>
        <w:tc>
          <w:tcPr>
            <w:tcW w:w="7131" w:type="dxa"/>
          </w:tcPr>
          <w:p w:rsidR="0079766B" w:rsidRPr="00DA6447" w:rsidRDefault="0079766B" w:rsidP="00802A68">
            <w:pPr>
              <w:rPr>
                <w:b/>
                <w:color w:val="000000"/>
                <w:u w:color="000000"/>
              </w:rPr>
            </w:pPr>
          </w:p>
          <w:p w:rsidR="0079766B" w:rsidRPr="00DA6447" w:rsidRDefault="0079766B" w:rsidP="00802A68">
            <w:pPr>
              <w:rPr>
                <w:b/>
              </w:rPr>
            </w:pPr>
            <w:proofErr w:type="spellStart"/>
            <w:r w:rsidRPr="00DA6447">
              <w:rPr>
                <w:b/>
              </w:rPr>
              <w:t>Endokrinologisk</w:t>
            </w:r>
            <w:proofErr w:type="spellEnd"/>
            <w:r w:rsidRPr="00DA6447">
              <w:rPr>
                <w:b/>
              </w:rPr>
              <w:t xml:space="preserve"> laboratorieteknik</w:t>
            </w:r>
          </w:p>
          <w:p w:rsidR="0079766B" w:rsidRPr="00BE46F1" w:rsidRDefault="0079766B" w:rsidP="00802A68">
            <w:pPr>
              <w:rPr>
                <w:b/>
              </w:rPr>
            </w:pPr>
          </w:p>
        </w:tc>
      </w:tr>
      <w:tr w:rsidR="0079766B" w:rsidRPr="00DA6447" w:rsidTr="00802A68">
        <w:tc>
          <w:tcPr>
            <w:tcW w:w="1384" w:type="dxa"/>
          </w:tcPr>
          <w:p w:rsidR="0079766B" w:rsidRPr="00DA6447" w:rsidRDefault="0079766B" w:rsidP="00802A68">
            <w:pPr>
              <w:rPr>
                <w:color w:val="000000"/>
                <w:u w:color="000000"/>
              </w:rPr>
            </w:pPr>
            <w:r w:rsidRPr="00DA6447">
              <w:rPr>
                <w:color w:val="000000"/>
                <w:u w:color="000000"/>
              </w:rPr>
              <w:t>Mål</w:t>
            </w:r>
          </w:p>
        </w:tc>
        <w:tc>
          <w:tcPr>
            <w:tcW w:w="7131" w:type="dxa"/>
          </w:tcPr>
          <w:p w:rsidR="0079766B" w:rsidRPr="004B6EB5" w:rsidRDefault="0079766B" w:rsidP="00802A68">
            <w:r w:rsidRPr="00DA6447">
              <w:t xml:space="preserve">Kurset muliggør at opnå de veldefinerede kompetencer for kendskab til </w:t>
            </w:r>
            <w:proofErr w:type="spellStart"/>
            <w:r w:rsidRPr="00DA6447">
              <w:t>endokrinologisk</w:t>
            </w:r>
            <w:proofErr w:type="spellEnd"/>
            <w:r w:rsidRPr="00DA6447">
              <w:t xml:space="preserve"> </w:t>
            </w:r>
            <w:proofErr w:type="spellStart"/>
            <w:r w:rsidRPr="00DA6447">
              <w:t>labora</w:t>
            </w:r>
            <w:r w:rsidRPr="00DA6447">
              <w:softHyphen/>
              <w:t>torie</w:t>
            </w:r>
            <w:r w:rsidRPr="00DA6447">
              <w:softHyphen/>
            </w:r>
            <w:r w:rsidRPr="00DA6447">
              <w:softHyphen/>
              <w:t>teknik</w:t>
            </w:r>
            <w:proofErr w:type="spellEnd"/>
            <w:r w:rsidRPr="00DA6447">
              <w:rPr>
                <w:spacing w:val="-3"/>
                <w:kern w:val="2"/>
              </w:rPr>
              <w:t xml:space="preserve"> samt en gennemgang af de grundliggende principper i nyere diagnosti</w:t>
            </w:r>
            <w:r w:rsidRPr="00DA6447">
              <w:rPr>
                <w:spacing w:val="-3"/>
                <w:kern w:val="2"/>
              </w:rPr>
              <w:softHyphen/>
              <w:t>ske metoder ved endokrine sygdomme.</w:t>
            </w:r>
          </w:p>
        </w:tc>
      </w:tr>
      <w:tr w:rsidR="0079766B" w:rsidRPr="00DA6447" w:rsidTr="00802A68">
        <w:tc>
          <w:tcPr>
            <w:tcW w:w="1384" w:type="dxa"/>
          </w:tcPr>
          <w:p w:rsidR="0079766B" w:rsidRPr="00DA6447" w:rsidRDefault="0079766B" w:rsidP="00802A68">
            <w:pPr>
              <w:rPr>
                <w:color w:val="000000"/>
                <w:u w:color="000000"/>
              </w:rPr>
            </w:pPr>
            <w:r w:rsidRPr="00DA6447">
              <w:rPr>
                <w:color w:val="000000"/>
                <w:u w:color="000000"/>
              </w:rPr>
              <w:t>Varighed</w:t>
            </w:r>
          </w:p>
        </w:tc>
        <w:tc>
          <w:tcPr>
            <w:tcW w:w="7131" w:type="dxa"/>
          </w:tcPr>
          <w:p w:rsidR="0079766B" w:rsidRPr="00DA6447" w:rsidRDefault="0079766B" w:rsidP="00802A68">
            <w:pPr>
              <w:rPr>
                <w:color w:val="000000"/>
                <w:u w:color="000000"/>
              </w:rPr>
            </w:pPr>
            <w:r>
              <w:rPr>
                <w:color w:val="000000"/>
                <w:u w:color="000000"/>
              </w:rPr>
              <w:t xml:space="preserve">4 dage (28 timer) </w:t>
            </w:r>
            <w:proofErr w:type="gramStart"/>
            <w:r>
              <w:rPr>
                <w:color w:val="000000"/>
                <w:u w:color="000000"/>
              </w:rPr>
              <w:t>fordelt</w:t>
            </w:r>
            <w:proofErr w:type="gramEnd"/>
            <w:r>
              <w:rPr>
                <w:color w:val="000000"/>
                <w:u w:color="000000"/>
              </w:rPr>
              <w:t xml:space="preserve"> på 2 moduler af 2 dage.</w:t>
            </w:r>
          </w:p>
        </w:tc>
      </w:tr>
      <w:tr w:rsidR="0079766B" w:rsidRPr="00DA6447" w:rsidTr="00802A68">
        <w:tc>
          <w:tcPr>
            <w:tcW w:w="1384" w:type="dxa"/>
          </w:tcPr>
          <w:p w:rsidR="0079766B" w:rsidRPr="00DA6447" w:rsidRDefault="0079766B" w:rsidP="00802A68">
            <w:pPr>
              <w:rPr>
                <w:color w:val="000000"/>
                <w:u w:color="000000"/>
              </w:rPr>
            </w:pPr>
            <w:r w:rsidRPr="00DA6447">
              <w:rPr>
                <w:color w:val="000000"/>
                <w:u w:color="000000"/>
              </w:rPr>
              <w:t>Form</w:t>
            </w:r>
          </w:p>
        </w:tc>
        <w:tc>
          <w:tcPr>
            <w:tcW w:w="7131" w:type="dxa"/>
          </w:tcPr>
          <w:p w:rsidR="0079766B" w:rsidRDefault="0079766B" w:rsidP="00802A68">
            <w:pPr>
              <w:rPr>
                <w:color w:val="000000"/>
                <w:u w:color="000000"/>
              </w:rPr>
            </w:pPr>
            <w:proofErr w:type="spellStart"/>
            <w:r>
              <w:rPr>
                <w:color w:val="000000"/>
                <w:u w:color="000000"/>
              </w:rPr>
              <w:t>Eksternatkursus</w:t>
            </w:r>
            <w:proofErr w:type="spellEnd"/>
            <w:r>
              <w:rPr>
                <w:color w:val="000000"/>
                <w:u w:color="000000"/>
              </w:rPr>
              <w:t>.</w:t>
            </w:r>
          </w:p>
          <w:p w:rsidR="0079766B" w:rsidRPr="00DA6447" w:rsidRDefault="0079766B" w:rsidP="00802A68">
            <w:pPr>
              <w:rPr>
                <w:color w:val="000000"/>
                <w:u w:color="000000"/>
              </w:rPr>
            </w:pPr>
            <w:r>
              <w:rPr>
                <w:color w:val="000000"/>
                <w:u w:color="000000"/>
              </w:rPr>
              <w:t xml:space="preserve">Der undervises ved </w:t>
            </w:r>
            <w:r w:rsidRPr="00DA6447">
              <w:rPr>
                <w:color w:val="000000"/>
                <w:u w:color="000000"/>
              </w:rPr>
              <w:t>teoretiske oplæg</w:t>
            </w:r>
            <w:r>
              <w:rPr>
                <w:color w:val="000000"/>
                <w:u w:color="000000"/>
              </w:rPr>
              <w:t>, case-metodik og disku</w:t>
            </w:r>
            <w:r w:rsidRPr="00DA6447">
              <w:rPr>
                <w:color w:val="000000"/>
                <w:u w:color="000000"/>
              </w:rPr>
              <w:t>ssion</w:t>
            </w:r>
            <w:r>
              <w:rPr>
                <w:color w:val="000000"/>
                <w:u w:color="000000"/>
              </w:rPr>
              <w:t>.</w:t>
            </w:r>
          </w:p>
        </w:tc>
      </w:tr>
      <w:tr w:rsidR="0079766B" w:rsidRPr="00DA6447" w:rsidTr="00802A68">
        <w:tc>
          <w:tcPr>
            <w:tcW w:w="1384" w:type="dxa"/>
          </w:tcPr>
          <w:p w:rsidR="0079766B" w:rsidRPr="00DA6447" w:rsidRDefault="0079766B" w:rsidP="00802A68">
            <w:pPr>
              <w:rPr>
                <w:color w:val="000000"/>
                <w:u w:color="000000"/>
              </w:rPr>
            </w:pPr>
            <w:r w:rsidRPr="00DA6447">
              <w:rPr>
                <w:color w:val="000000"/>
                <w:u w:color="000000"/>
              </w:rPr>
              <w:t>Placering</w:t>
            </w:r>
          </w:p>
        </w:tc>
        <w:tc>
          <w:tcPr>
            <w:tcW w:w="7131" w:type="dxa"/>
          </w:tcPr>
          <w:p w:rsidR="0079766B" w:rsidRPr="00DA6447" w:rsidRDefault="0079766B" w:rsidP="00802A68">
            <w:pPr>
              <w:rPr>
                <w:color w:val="000000"/>
                <w:u w:color="000000"/>
              </w:rPr>
            </w:pPr>
            <w:r>
              <w:rPr>
                <w:color w:val="000000"/>
                <w:u w:color="000000"/>
              </w:rPr>
              <w:t>Kurset tilstræbes afholdt midt i eller sidst i uddannelsesforløbet.</w:t>
            </w:r>
          </w:p>
        </w:tc>
      </w:tr>
    </w:tbl>
    <w:p w:rsidR="0079766B" w:rsidRPr="00DA6447" w:rsidRDefault="0079766B" w:rsidP="00802A68"/>
    <w:p w:rsidR="0079766B" w:rsidRPr="00DA6447" w:rsidRDefault="0079766B" w:rsidP="00802A68">
      <w:pPr>
        <w:pStyle w:val="Overskrift1"/>
      </w:pPr>
      <w:bookmarkStart w:id="64" w:name="_Toc382337335"/>
      <w:r w:rsidRPr="00DA6447">
        <w:t>Obligatorisk forskningstræning</w:t>
      </w:r>
      <w:bookmarkEnd w:id="64"/>
    </w:p>
    <w:p w:rsidR="0079766B" w:rsidRDefault="0079766B" w:rsidP="00802A68">
      <w:r w:rsidRPr="00DA6447">
        <w:t>Forskningstræning er obligatorisk for alle læger i hoveduddannelsesforløb</w:t>
      </w:r>
      <w:r>
        <w:t xml:space="preserve">, der ikke forudgående har akademisk grad i form af </w:t>
      </w:r>
      <w:proofErr w:type="spellStart"/>
      <w:r>
        <w:t>ph.d</w:t>
      </w:r>
      <w:proofErr w:type="spellEnd"/>
      <w:r>
        <w:t xml:space="preserve"> eller doktorgrad. </w:t>
      </w:r>
    </w:p>
    <w:p w:rsidR="0079766B" w:rsidRPr="00DA6447" w:rsidRDefault="0079766B" w:rsidP="00802A68">
      <w:r>
        <w:t xml:space="preserve">Forskningstræning </w:t>
      </w:r>
      <w:r w:rsidRPr="00DA6447">
        <w:t xml:space="preserve">skal bidrage til at opbygge og styrke kompetencer til at lægen kan opsøge, vurdere og udvikle ny viden samt anvende denne viden til kritisk vurdering samt evaluering af etableret praksis. Forskningstræningsmodulet er specielt rettet mod træning af akademikerrollen </w:t>
      </w:r>
      <w:r>
        <w:t>for udvikling a</w:t>
      </w:r>
      <w:r w:rsidRPr="00DA6447">
        <w:t xml:space="preserve">f </w:t>
      </w:r>
      <w:r>
        <w:t xml:space="preserve">en </w:t>
      </w:r>
      <w:r w:rsidRPr="00DA6447">
        <w:t xml:space="preserve">professionel tilgang til praksis. Flere detaljer om forskningstræningen kan ses på </w:t>
      </w:r>
      <w:hyperlink r:id="rId18" w:history="1">
        <w:r w:rsidRPr="00DA6447">
          <w:rPr>
            <w:rStyle w:val="Hyperlink"/>
          </w:rPr>
          <w:t>www.endocrinology.dk</w:t>
        </w:r>
      </w:hyperlink>
    </w:p>
    <w:p w:rsidR="0079766B" w:rsidRPr="00DA6447" w:rsidRDefault="0079766B" w:rsidP="00802A68"/>
    <w:p w:rsidR="0079766B" w:rsidRPr="00DA6447" w:rsidRDefault="0079766B" w:rsidP="00802A68">
      <w:pPr>
        <w:pStyle w:val="Overskrift1"/>
      </w:pPr>
      <w:r w:rsidRPr="00DA6447">
        <w:br w:type="page"/>
      </w:r>
      <w:bookmarkStart w:id="65" w:name="_Toc382337336"/>
      <w:r w:rsidRPr="00AD2493">
        <w:lastRenderedPageBreak/>
        <w:t>Dokumentationsdel</w:t>
      </w:r>
      <w:bookmarkEnd w:id="65"/>
      <w:r w:rsidRPr="00AD2493">
        <w:t xml:space="preserve"> </w:t>
      </w:r>
    </w:p>
    <w:p w:rsidR="0079766B" w:rsidRPr="00DA6447" w:rsidRDefault="0079766B" w:rsidP="00802A68">
      <w:pPr>
        <w:spacing w:after="120"/>
      </w:pPr>
      <w:r w:rsidRPr="00DA6447">
        <w:t>Denne del indeholder den dokumentation, der skal foreligge for at lægen i introduktionsstilling kan få denne godkendt, og for at lægen i hoveduddannelse kan opnå speciallægeanerkendelse.</w:t>
      </w:r>
    </w:p>
    <w:p w:rsidR="0079766B" w:rsidRPr="00DA6447" w:rsidRDefault="0079766B" w:rsidP="00802A68">
      <w:pPr>
        <w:spacing w:after="120"/>
      </w:pPr>
      <w:r w:rsidRPr="00DA6447">
        <w:t>Dokumentationen består af:</w:t>
      </w:r>
    </w:p>
    <w:p w:rsidR="0079766B" w:rsidRPr="00DA6447" w:rsidRDefault="0079766B" w:rsidP="00802A68">
      <w:pPr>
        <w:numPr>
          <w:ilvl w:val="0"/>
          <w:numId w:val="3"/>
        </w:numPr>
        <w:tabs>
          <w:tab w:val="clear" w:pos="3600"/>
        </w:tabs>
        <w:ind w:left="900"/>
      </w:pPr>
      <w:r w:rsidRPr="00DA6447">
        <w:t>Godkendelse af obligatoriske kompetencer og kurser</w:t>
      </w:r>
    </w:p>
    <w:p w:rsidR="0079766B" w:rsidRPr="00DA6447" w:rsidRDefault="0079766B" w:rsidP="00802A68">
      <w:pPr>
        <w:numPr>
          <w:ilvl w:val="0"/>
          <w:numId w:val="3"/>
        </w:numPr>
        <w:tabs>
          <w:tab w:val="clear" w:pos="3600"/>
        </w:tabs>
        <w:ind w:left="900"/>
      </w:pPr>
      <w:r w:rsidRPr="00DA6447">
        <w:t>Attestation for tidsmæssigt gennemført uddannelseselement i den lægelige videreuddannelse samt for forskningstræningsmodulet</w:t>
      </w:r>
    </w:p>
    <w:p w:rsidR="0079766B" w:rsidRPr="00DA6447" w:rsidRDefault="0079766B" w:rsidP="00802A68">
      <w:pPr>
        <w:ind w:left="540"/>
      </w:pPr>
    </w:p>
    <w:p w:rsidR="0079766B" w:rsidRPr="00DA6447" w:rsidRDefault="0079766B" w:rsidP="00802A68">
      <w:pPr>
        <w:spacing w:after="120"/>
      </w:pPr>
      <w:r w:rsidRPr="00DA6447">
        <w:t>Del 1 udarbejdes af Sundhedsstyrelsen efter indstilling fra specialeselskabet.</w:t>
      </w:r>
    </w:p>
    <w:p w:rsidR="0079766B" w:rsidRPr="00DA6447" w:rsidRDefault="0079766B" w:rsidP="00802A68">
      <w:pPr>
        <w:spacing w:after="120"/>
      </w:pPr>
      <w:r w:rsidRPr="00DA6447">
        <w:t>Del 2 udarbejdes af Sundhedsstyrelsen.</w:t>
      </w:r>
    </w:p>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DA6447" w:rsidRDefault="0079766B" w:rsidP="00802A68"/>
    <w:p w:rsidR="0079766B" w:rsidRPr="00FC2B1C" w:rsidRDefault="0079766B" w:rsidP="00FC2B1C">
      <w:pPr>
        <w:pStyle w:val="Overskrift2"/>
      </w:pPr>
      <w:bookmarkStart w:id="66" w:name="_Toc298767054"/>
      <w:bookmarkStart w:id="67" w:name="_Toc298926703"/>
      <w:bookmarkStart w:id="68" w:name="_Toc382337337"/>
      <w:bookmarkEnd w:id="66"/>
      <w:bookmarkEnd w:id="67"/>
      <w:r w:rsidRPr="00FC2B1C">
        <w:lastRenderedPageBreak/>
        <w:t>Logbog for introduktionsuddannelsen</w:t>
      </w:r>
      <w:r>
        <w:t xml:space="preserve"> </w:t>
      </w:r>
      <w:proofErr w:type="gramStart"/>
      <w:r>
        <w:t>intern</w:t>
      </w:r>
      <w:proofErr w:type="gramEnd"/>
      <w:r>
        <w:t xml:space="preserve"> medicinske specialer</w:t>
      </w:r>
      <w:bookmarkEnd w:id="68"/>
    </w:p>
    <w:p w:rsidR="0079766B" w:rsidRDefault="0079766B" w:rsidP="00FC2B1C">
      <w:pPr>
        <w:pStyle w:val="Overskrift3"/>
      </w:pPr>
      <w:bookmarkStart w:id="69" w:name="_Toc298767056"/>
      <w:bookmarkStart w:id="70" w:name="_Toc298926705"/>
      <w:bookmarkStart w:id="71" w:name="_Toc382337338"/>
      <w:bookmarkEnd w:id="69"/>
      <w:bookmarkEnd w:id="70"/>
      <w:r w:rsidRPr="00FC2B1C">
        <w:t>Obligatoriske kompetencer</w:t>
      </w:r>
      <w:bookmarkEnd w:id="71"/>
    </w:p>
    <w:p w:rsidR="0079766B" w:rsidRDefault="0079766B" w:rsidP="006D5981"/>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1701"/>
        <w:gridCol w:w="3969"/>
      </w:tblGrid>
      <w:tr w:rsidR="0079766B" w:rsidTr="0063282A">
        <w:tc>
          <w:tcPr>
            <w:tcW w:w="534" w:type="dxa"/>
            <w:vAlign w:val="center"/>
          </w:tcPr>
          <w:p w:rsidR="0079766B" w:rsidRPr="00C96BE6" w:rsidRDefault="0079766B" w:rsidP="0063282A">
            <w:pPr>
              <w:rPr>
                <w:b/>
              </w:rPr>
            </w:pPr>
            <w:r w:rsidRPr="00C96BE6">
              <w:rPr>
                <w:b/>
                <w:szCs w:val="22"/>
              </w:rPr>
              <w:t>nr</w:t>
            </w:r>
            <w:r>
              <w:rPr>
                <w:b/>
                <w:szCs w:val="22"/>
              </w:rPr>
              <w:t>.</w:t>
            </w:r>
          </w:p>
        </w:tc>
        <w:tc>
          <w:tcPr>
            <w:tcW w:w="3402" w:type="dxa"/>
            <w:vAlign w:val="center"/>
          </w:tcPr>
          <w:p w:rsidR="0079766B" w:rsidRPr="00C96BE6" w:rsidRDefault="0079766B" w:rsidP="00A5290B">
            <w:pPr>
              <w:jc w:val="center"/>
              <w:rPr>
                <w:b/>
              </w:rPr>
            </w:pPr>
            <w:r w:rsidRPr="00C96BE6">
              <w:rPr>
                <w:b/>
                <w:szCs w:val="22"/>
              </w:rPr>
              <w:t>Kompetence</w:t>
            </w:r>
          </w:p>
        </w:tc>
        <w:tc>
          <w:tcPr>
            <w:tcW w:w="1701" w:type="dxa"/>
            <w:vAlign w:val="center"/>
          </w:tcPr>
          <w:p w:rsidR="0079766B" w:rsidRPr="00C96BE6" w:rsidRDefault="0079766B" w:rsidP="0063282A">
            <w:pPr>
              <w:jc w:val="center"/>
              <w:rPr>
                <w:b/>
              </w:rPr>
            </w:pPr>
            <w:r w:rsidRPr="00C96BE6">
              <w:rPr>
                <w:b/>
                <w:szCs w:val="22"/>
              </w:rPr>
              <w:t>Dato for godkendelse</w:t>
            </w:r>
          </w:p>
        </w:tc>
        <w:tc>
          <w:tcPr>
            <w:tcW w:w="3969" w:type="dxa"/>
            <w:vAlign w:val="center"/>
          </w:tcPr>
          <w:p w:rsidR="0079766B" w:rsidRPr="00C96BE6" w:rsidRDefault="0079766B" w:rsidP="0063282A">
            <w:pPr>
              <w:jc w:val="center"/>
              <w:rPr>
                <w:b/>
              </w:rPr>
            </w:pPr>
            <w:r w:rsidRPr="00C96BE6">
              <w:rPr>
                <w:b/>
                <w:szCs w:val="22"/>
              </w:rPr>
              <w:t>Godkendelse ved underskrift og stempel/læseligt navn på underskriver</w:t>
            </w:r>
          </w:p>
        </w:tc>
      </w:tr>
      <w:tr w:rsidR="0079766B" w:rsidTr="0063282A">
        <w:trPr>
          <w:trHeight w:val="1169"/>
        </w:trPr>
        <w:tc>
          <w:tcPr>
            <w:tcW w:w="534" w:type="dxa"/>
          </w:tcPr>
          <w:p w:rsidR="0079766B" w:rsidRPr="00C96BE6" w:rsidRDefault="0079766B" w:rsidP="0063282A">
            <w:pPr>
              <w:spacing w:after="120"/>
              <w:rPr>
                <w:sz w:val="20"/>
                <w:szCs w:val="20"/>
              </w:rPr>
            </w:pPr>
            <w:r w:rsidRPr="00C96BE6">
              <w:rPr>
                <w:sz w:val="20"/>
                <w:szCs w:val="20"/>
              </w:rPr>
              <w:t>1</w:t>
            </w:r>
          </w:p>
        </w:tc>
        <w:tc>
          <w:tcPr>
            <w:tcW w:w="3402" w:type="dxa"/>
          </w:tcPr>
          <w:p w:rsidR="0079766B" w:rsidRPr="00E340C7" w:rsidRDefault="0079766B" w:rsidP="0063282A">
            <w:pPr>
              <w:widowControl w:val="0"/>
              <w:autoSpaceDE w:val="0"/>
              <w:autoSpaceDN w:val="0"/>
              <w:adjustRightInd w:val="0"/>
              <w:rPr>
                <w:sz w:val="20"/>
              </w:rPr>
            </w:pPr>
            <w:r w:rsidRPr="00E340C7">
              <w:rPr>
                <w:sz w:val="20"/>
                <w:szCs w:val="22"/>
              </w:rPr>
              <w:t>Varetage diagnostik,</w:t>
            </w:r>
          </w:p>
          <w:p w:rsidR="0079766B" w:rsidRPr="00E340C7" w:rsidRDefault="0079766B" w:rsidP="0063282A">
            <w:pPr>
              <w:widowControl w:val="0"/>
              <w:autoSpaceDE w:val="0"/>
              <w:autoSpaceDN w:val="0"/>
              <w:adjustRightInd w:val="0"/>
              <w:rPr>
                <w:sz w:val="20"/>
              </w:rPr>
            </w:pPr>
            <w:r w:rsidRPr="00E340C7">
              <w:rPr>
                <w:sz w:val="20"/>
                <w:szCs w:val="22"/>
              </w:rPr>
              <w:t>behandling, profylakse af de almindelige medicinske</w:t>
            </w:r>
          </w:p>
          <w:p w:rsidR="0079766B" w:rsidRPr="00E340C7" w:rsidRDefault="0079766B" w:rsidP="0063282A">
            <w:pPr>
              <w:widowControl w:val="0"/>
              <w:autoSpaceDE w:val="0"/>
              <w:autoSpaceDN w:val="0"/>
              <w:adjustRightInd w:val="0"/>
              <w:rPr>
                <w:sz w:val="20"/>
              </w:rPr>
            </w:pPr>
            <w:r w:rsidRPr="00E340C7">
              <w:rPr>
                <w:sz w:val="20"/>
                <w:szCs w:val="22"/>
              </w:rPr>
              <w:t>sygdomsmanifestationer</w:t>
            </w:r>
            <w:r>
              <w:rPr>
                <w:sz w:val="20"/>
                <w:szCs w:val="22"/>
              </w:rPr>
              <w:t>,</w:t>
            </w:r>
          </w:p>
          <w:p w:rsidR="0079766B" w:rsidRPr="00E340C7" w:rsidRDefault="0079766B" w:rsidP="0063282A">
            <w:pPr>
              <w:widowControl w:val="0"/>
              <w:autoSpaceDE w:val="0"/>
              <w:autoSpaceDN w:val="0"/>
              <w:adjustRightInd w:val="0"/>
              <w:rPr>
                <w:sz w:val="20"/>
              </w:rPr>
            </w:pPr>
            <w:proofErr w:type="gramStart"/>
            <w:r w:rsidRPr="00E340C7">
              <w:rPr>
                <w:sz w:val="20"/>
                <w:szCs w:val="22"/>
              </w:rPr>
              <w:t xml:space="preserve">herunder </w:t>
            </w:r>
            <w:r>
              <w:rPr>
                <w:sz w:val="20"/>
                <w:szCs w:val="22"/>
              </w:rPr>
              <w:t xml:space="preserve">at </w:t>
            </w:r>
            <w:r w:rsidRPr="00E340C7">
              <w:rPr>
                <w:sz w:val="20"/>
                <w:szCs w:val="22"/>
              </w:rPr>
              <w:t>kunne afgøre om patienten skal henvises til andet speciale.</w:t>
            </w:r>
            <w:proofErr w:type="gramEnd"/>
          </w:p>
        </w:tc>
        <w:tc>
          <w:tcPr>
            <w:tcW w:w="1701" w:type="dxa"/>
          </w:tcPr>
          <w:p w:rsidR="0079766B" w:rsidRPr="00C96BE6" w:rsidRDefault="0079766B" w:rsidP="0063282A">
            <w:pPr>
              <w:spacing w:after="120"/>
              <w:rPr>
                <w:sz w:val="20"/>
                <w:szCs w:val="20"/>
              </w:rPr>
            </w:pPr>
          </w:p>
        </w:tc>
        <w:tc>
          <w:tcPr>
            <w:tcW w:w="3969" w:type="dxa"/>
          </w:tcPr>
          <w:p w:rsidR="0079766B" w:rsidRPr="00C96BE6" w:rsidRDefault="0079766B" w:rsidP="0063282A">
            <w:pPr>
              <w:spacing w:after="120"/>
              <w:rPr>
                <w:sz w:val="20"/>
                <w:szCs w:val="20"/>
              </w:rPr>
            </w:pPr>
          </w:p>
        </w:tc>
      </w:tr>
      <w:tr w:rsidR="0079766B" w:rsidTr="0063282A">
        <w:trPr>
          <w:trHeight w:val="704"/>
        </w:trPr>
        <w:tc>
          <w:tcPr>
            <w:tcW w:w="534" w:type="dxa"/>
          </w:tcPr>
          <w:p w:rsidR="0079766B" w:rsidRPr="00C96BE6" w:rsidRDefault="0079766B" w:rsidP="0063282A">
            <w:pPr>
              <w:spacing w:after="120"/>
              <w:rPr>
                <w:sz w:val="20"/>
                <w:szCs w:val="20"/>
              </w:rPr>
            </w:pPr>
            <w:r w:rsidRPr="00C96BE6">
              <w:rPr>
                <w:sz w:val="20"/>
                <w:szCs w:val="20"/>
              </w:rPr>
              <w:t>2</w:t>
            </w:r>
          </w:p>
        </w:tc>
        <w:tc>
          <w:tcPr>
            <w:tcW w:w="3402" w:type="dxa"/>
          </w:tcPr>
          <w:p w:rsidR="0079766B" w:rsidRPr="00C96BE6" w:rsidRDefault="0079766B" w:rsidP="0063282A">
            <w:pPr>
              <w:widowControl w:val="0"/>
              <w:autoSpaceDE w:val="0"/>
              <w:autoSpaceDN w:val="0"/>
              <w:adjustRightInd w:val="0"/>
              <w:rPr>
                <w:sz w:val="20"/>
                <w:lang w:val="en-US"/>
              </w:rPr>
            </w:pPr>
            <w:proofErr w:type="spellStart"/>
            <w:r w:rsidRPr="00C96BE6">
              <w:rPr>
                <w:sz w:val="20"/>
                <w:szCs w:val="22"/>
                <w:lang w:val="en-US"/>
              </w:rPr>
              <w:t>Varetage</w:t>
            </w:r>
            <w:proofErr w:type="spellEnd"/>
            <w:r w:rsidRPr="00C96BE6">
              <w:rPr>
                <w:sz w:val="20"/>
                <w:szCs w:val="22"/>
                <w:lang w:val="en-US"/>
              </w:rPr>
              <w:t xml:space="preserve"> god </w:t>
            </w:r>
            <w:proofErr w:type="spellStart"/>
            <w:r w:rsidRPr="00C96BE6">
              <w:rPr>
                <w:sz w:val="20"/>
                <w:szCs w:val="22"/>
                <w:lang w:val="en-US"/>
              </w:rPr>
              <w:t>kommunikation</w:t>
            </w:r>
            <w:proofErr w:type="spellEnd"/>
          </w:p>
        </w:tc>
        <w:tc>
          <w:tcPr>
            <w:tcW w:w="1701" w:type="dxa"/>
          </w:tcPr>
          <w:p w:rsidR="0079766B" w:rsidRPr="00C96BE6" w:rsidRDefault="0079766B" w:rsidP="0063282A">
            <w:pPr>
              <w:spacing w:after="120"/>
              <w:rPr>
                <w:sz w:val="20"/>
                <w:szCs w:val="20"/>
              </w:rPr>
            </w:pPr>
          </w:p>
        </w:tc>
        <w:tc>
          <w:tcPr>
            <w:tcW w:w="3969" w:type="dxa"/>
          </w:tcPr>
          <w:p w:rsidR="0079766B" w:rsidRPr="00C96BE6" w:rsidRDefault="0079766B" w:rsidP="0063282A">
            <w:pPr>
              <w:spacing w:after="120"/>
              <w:rPr>
                <w:sz w:val="20"/>
                <w:szCs w:val="20"/>
              </w:rPr>
            </w:pPr>
          </w:p>
        </w:tc>
      </w:tr>
      <w:tr w:rsidR="0079766B" w:rsidTr="0063282A">
        <w:trPr>
          <w:trHeight w:val="1118"/>
        </w:trPr>
        <w:tc>
          <w:tcPr>
            <w:tcW w:w="534" w:type="dxa"/>
          </w:tcPr>
          <w:p w:rsidR="0079766B" w:rsidRPr="00C96BE6" w:rsidRDefault="0079766B" w:rsidP="0063282A">
            <w:pPr>
              <w:spacing w:after="120"/>
              <w:rPr>
                <w:sz w:val="20"/>
                <w:szCs w:val="20"/>
              </w:rPr>
            </w:pPr>
            <w:r w:rsidRPr="00C96BE6">
              <w:rPr>
                <w:sz w:val="20"/>
                <w:szCs w:val="20"/>
              </w:rPr>
              <w:t>3</w:t>
            </w:r>
          </w:p>
        </w:tc>
        <w:tc>
          <w:tcPr>
            <w:tcW w:w="3402" w:type="dxa"/>
          </w:tcPr>
          <w:p w:rsidR="0079766B" w:rsidRPr="00E340C7" w:rsidRDefault="0079766B" w:rsidP="0063282A">
            <w:pPr>
              <w:widowControl w:val="0"/>
              <w:autoSpaceDE w:val="0"/>
              <w:autoSpaceDN w:val="0"/>
              <w:adjustRightInd w:val="0"/>
              <w:rPr>
                <w:sz w:val="20"/>
              </w:rPr>
            </w:pPr>
            <w:r w:rsidRPr="00E340C7">
              <w:rPr>
                <w:sz w:val="20"/>
                <w:szCs w:val="22"/>
              </w:rPr>
              <w:t>Samarbejde med kollegaer, andre personalegrupper, patienter og pårørende</w:t>
            </w:r>
          </w:p>
        </w:tc>
        <w:tc>
          <w:tcPr>
            <w:tcW w:w="1701" w:type="dxa"/>
          </w:tcPr>
          <w:p w:rsidR="0079766B" w:rsidRPr="00C96BE6" w:rsidRDefault="0079766B" w:rsidP="0063282A">
            <w:pPr>
              <w:spacing w:after="120"/>
              <w:rPr>
                <w:sz w:val="20"/>
                <w:szCs w:val="20"/>
              </w:rPr>
            </w:pPr>
          </w:p>
        </w:tc>
        <w:tc>
          <w:tcPr>
            <w:tcW w:w="3969" w:type="dxa"/>
          </w:tcPr>
          <w:p w:rsidR="0079766B" w:rsidRPr="00C96BE6" w:rsidRDefault="0079766B" w:rsidP="0063282A">
            <w:pPr>
              <w:spacing w:after="120"/>
              <w:rPr>
                <w:sz w:val="20"/>
                <w:szCs w:val="20"/>
              </w:rPr>
            </w:pPr>
          </w:p>
        </w:tc>
      </w:tr>
      <w:tr w:rsidR="0079766B" w:rsidTr="0063282A">
        <w:trPr>
          <w:trHeight w:val="702"/>
        </w:trPr>
        <w:tc>
          <w:tcPr>
            <w:tcW w:w="534" w:type="dxa"/>
          </w:tcPr>
          <w:p w:rsidR="0079766B" w:rsidRPr="00C96BE6" w:rsidRDefault="0079766B" w:rsidP="0063282A">
            <w:pPr>
              <w:spacing w:after="120"/>
              <w:rPr>
                <w:sz w:val="20"/>
                <w:szCs w:val="20"/>
              </w:rPr>
            </w:pPr>
            <w:r w:rsidRPr="00C96BE6">
              <w:rPr>
                <w:sz w:val="20"/>
                <w:szCs w:val="20"/>
              </w:rPr>
              <w:t>4</w:t>
            </w:r>
          </w:p>
        </w:tc>
        <w:tc>
          <w:tcPr>
            <w:tcW w:w="3402" w:type="dxa"/>
          </w:tcPr>
          <w:p w:rsidR="0079766B" w:rsidRPr="00C96BE6" w:rsidRDefault="0079766B" w:rsidP="0063282A">
            <w:pPr>
              <w:widowControl w:val="0"/>
              <w:autoSpaceDE w:val="0"/>
              <w:autoSpaceDN w:val="0"/>
              <w:adjustRightInd w:val="0"/>
              <w:rPr>
                <w:sz w:val="20"/>
                <w:lang w:val="en-US"/>
              </w:rPr>
            </w:pPr>
            <w:proofErr w:type="spellStart"/>
            <w:r w:rsidRPr="00C96BE6">
              <w:rPr>
                <w:sz w:val="20"/>
                <w:szCs w:val="22"/>
                <w:lang w:val="en-US"/>
              </w:rPr>
              <w:t>Agere</w:t>
            </w:r>
            <w:proofErr w:type="spellEnd"/>
            <w:r w:rsidRPr="00C96BE6">
              <w:rPr>
                <w:sz w:val="20"/>
                <w:szCs w:val="22"/>
                <w:lang w:val="en-US"/>
              </w:rPr>
              <w:t xml:space="preserve"> </w:t>
            </w:r>
            <w:proofErr w:type="spellStart"/>
            <w:r w:rsidRPr="00C96BE6">
              <w:rPr>
                <w:sz w:val="20"/>
                <w:szCs w:val="22"/>
                <w:lang w:val="en-US"/>
              </w:rPr>
              <w:t>professionelt</w:t>
            </w:r>
            <w:proofErr w:type="spellEnd"/>
          </w:p>
        </w:tc>
        <w:tc>
          <w:tcPr>
            <w:tcW w:w="1701" w:type="dxa"/>
          </w:tcPr>
          <w:p w:rsidR="0079766B" w:rsidRPr="00C96BE6" w:rsidRDefault="0079766B" w:rsidP="0063282A">
            <w:pPr>
              <w:spacing w:after="120"/>
              <w:rPr>
                <w:sz w:val="20"/>
                <w:szCs w:val="20"/>
              </w:rPr>
            </w:pPr>
          </w:p>
        </w:tc>
        <w:tc>
          <w:tcPr>
            <w:tcW w:w="3969" w:type="dxa"/>
          </w:tcPr>
          <w:p w:rsidR="0079766B" w:rsidRPr="00C96BE6" w:rsidRDefault="0079766B" w:rsidP="0063282A">
            <w:pPr>
              <w:spacing w:after="120"/>
              <w:rPr>
                <w:sz w:val="20"/>
                <w:szCs w:val="20"/>
              </w:rPr>
            </w:pPr>
          </w:p>
        </w:tc>
      </w:tr>
      <w:tr w:rsidR="0079766B" w:rsidTr="0063282A">
        <w:trPr>
          <w:trHeight w:val="698"/>
        </w:trPr>
        <w:tc>
          <w:tcPr>
            <w:tcW w:w="534" w:type="dxa"/>
          </w:tcPr>
          <w:p w:rsidR="0079766B" w:rsidRPr="00C96BE6" w:rsidRDefault="0079766B" w:rsidP="0063282A">
            <w:pPr>
              <w:spacing w:after="120"/>
              <w:rPr>
                <w:sz w:val="20"/>
                <w:szCs w:val="20"/>
              </w:rPr>
            </w:pPr>
            <w:r w:rsidRPr="00C96BE6">
              <w:rPr>
                <w:sz w:val="20"/>
                <w:szCs w:val="20"/>
              </w:rPr>
              <w:t>5</w:t>
            </w:r>
          </w:p>
        </w:tc>
        <w:tc>
          <w:tcPr>
            <w:tcW w:w="3402" w:type="dxa"/>
          </w:tcPr>
          <w:p w:rsidR="0079766B" w:rsidRPr="00C96BE6" w:rsidRDefault="0079766B" w:rsidP="0063282A">
            <w:pPr>
              <w:widowControl w:val="0"/>
              <w:autoSpaceDE w:val="0"/>
              <w:autoSpaceDN w:val="0"/>
              <w:adjustRightInd w:val="0"/>
              <w:rPr>
                <w:sz w:val="20"/>
                <w:lang w:val="en-US"/>
              </w:rPr>
            </w:pPr>
            <w:proofErr w:type="spellStart"/>
            <w:r w:rsidRPr="00C96BE6">
              <w:rPr>
                <w:sz w:val="20"/>
                <w:szCs w:val="22"/>
                <w:lang w:val="en-US"/>
              </w:rPr>
              <w:t>Lede</w:t>
            </w:r>
            <w:proofErr w:type="spellEnd"/>
            <w:r w:rsidRPr="00C96BE6">
              <w:rPr>
                <w:sz w:val="20"/>
                <w:szCs w:val="22"/>
                <w:lang w:val="en-US"/>
              </w:rPr>
              <w:t xml:space="preserve"> og </w:t>
            </w:r>
            <w:proofErr w:type="spellStart"/>
            <w:r w:rsidRPr="00C96BE6">
              <w:rPr>
                <w:sz w:val="20"/>
                <w:szCs w:val="22"/>
                <w:lang w:val="en-US"/>
              </w:rPr>
              <w:t>organisere</w:t>
            </w:r>
            <w:proofErr w:type="spellEnd"/>
          </w:p>
        </w:tc>
        <w:tc>
          <w:tcPr>
            <w:tcW w:w="1701" w:type="dxa"/>
          </w:tcPr>
          <w:p w:rsidR="0079766B" w:rsidRPr="00C96BE6" w:rsidRDefault="0079766B" w:rsidP="0063282A">
            <w:pPr>
              <w:spacing w:after="120"/>
              <w:rPr>
                <w:sz w:val="20"/>
                <w:szCs w:val="20"/>
              </w:rPr>
            </w:pPr>
          </w:p>
        </w:tc>
        <w:tc>
          <w:tcPr>
            <w:tcW w:w="3969" w:type="dxa"/>
          </w:tcPr>
          <w:p w:rsidR="0079766B" w:rsidRPr="00C96BE6" w:rsidRDefault="0079766B" w:rsidP="0063282A">
            <w:pPr>
              <w:spacing w:after="120"/>
              <w:rPr>
                <w:sz w:val="20"/>
                <w:szCs w:val="20"/>
              </w:rPr>
            </w:pPr>
          </w:p>
        </w:tc>
      </w:tr>
      <w:tr w:rsidR="0079766B" w:rsidTr="0063282A">
        <w:trPr>
          <w:trHeight w:val="836"/>
        </w:trPr>
        <w:tc>
          <w:tcPr>
            <w:tcW w:w="534" w:type="dxa"/>
          </w:tcPr>
          <w:p w:rsidR="0079766B" w:rsidRPr="00C96BE6" w:rsidRDefault="0079766B" w:rsidP="0063282A">
            <w:pPr>
              <w:spacing w:after="120"/>
              <w:rPr>
                <w:sz w:val="20"/>
                <w:szCs w:val="20"/>
              </w:rPr>
            </w:pPr>
            <w:r w:rsidRPr="00C96BE6">
              <w:rPr>
                <w:sz w:val="20"/>
                <w:szCs w:val="20"/>
              </w:rPr>
              <w:t>6</w:t>
            </w:r>
          </w:p>
        </w:tc>
        <w:tc>
          <w:tcPr>
            <w:tcW w:w="3402" w:type="dxa"/>
          </w:tcPr>
          <w:p w:rsidR="0079766B" w:rsidRPr="00C96BE6" w:rsidRDefault="0079766B" w:rsidP="0063282A">
            <w:pPr>
              <w:rPr>
                <w:sz w:val="20"/>
                <w:szCs w:val="20"/>
              </w:rPr>
            </w:pPr>
            <w:r w:rsidRPr="00C96BE6">
              <w:rPr>
                <w:sz w:val="20"/>
                <w:szCs w:val="20"/>
              </w:rPr>
              <w:t>Gennemføre stuegang</w:t>
            </w:r>
          </w:p>
        </w:tc>
        <w:tc>
          <w:tcPr>
            <w:tcW w:w="1701" w:type="dxa"/>
          </w:tcPr>
          <w:p w:rsidR="0079766B" w:rsidRPr="00C96BE6" w:rsidRDefault="0079766B" w:rsidP="0063282A">
            <w:pPr>
              <w:spacing w:after="120"/>
              <w:rPr>
                <w:sz w:val="20"/>
                <w:szCs w:val="20"/>
              </w:rPr>
            </w:pPr>
          </w:p>
        </w:tc>
        <w:tc>
          <w:tcPr>
            <w:tcW w:w="3969" w:type="dxa"/>
          </w:tcPr>
          <w:p w:rsidR="0079766B" w:rsidRPr="00C96BE6" w:rsidRDefault="0079766B" w:rsidP="0063282A">
            <w:pPr>
              <w:spacing w:after="120"/>
              <w:rPr>
                <w:sz w:val="20"/>
                <w:szCs w:val="20"/>
              </w:rPr>
            </w:pPr>
          </w:p>
        </w:tc>
      </w:tr>
      <w:tr w:rsidR="0079766B" w:rsidTr="0063282A">
        <w:trPr>
          <w:trHeight w:val="846"/>
        </w:trPr>
        <w:tc>
          <w:tcPr>
            <w:tcW w:w="534" w:type="dxa"/>
          </w:tcPr>
          <w:p w:rsidR="0079766B" w:rsidRPr="00C96BE6" w:rsidRDefault="0079766B" w:rsidP="0063282A">
            <w:pPr>
              <w:spacing w:after="120"/>
              <w:rPr>
                <w:sz w:val="20"/>
                <w:szCs w:val="20"/>
              </w:rPr>
            </w:pPr>
            <w:r w:rsidRPr="00C96BE6">
              <w:rPr>
                <w:sz w:val="20"/>
                <w:szCs w:val="20"/>
              </w:rPr>
              <w:t>7</w:t>
            </w:r>
          </w:p>
        </w:tc>
        <w:tc>
          <w:tcPr>
            <w:tcW w:w="3402" w:type="dxa"/>
          </w:tcPr>
          <w:p w:rsidR="0079766B" w:rsidRPr="00C96BE6" w:rsidRDefault="0079766B" w:rsidP="0063282A">
            <w:pPr>
              <w:rPr>
                <w:sz w:val="20"/>
                <w:szCs w:val="20"/>
              </w:rPr>
            </w:pPr>
            <w:r w:rsidRPr="00C96BE6">
              <w:rPr>
                <w:sz w:val="20"/>
                <w:szCs w:val="20"/>
              </w:rPr>
              <w:t>Varetage vagtarbejde</w:t>
            </w:r>
          </w:p>
        </w:tc>
        <w:tc>
          <w:tcPr>
            <w:tcW w:w="1701" w:type="dxa"/>
          </w:tcPr>
          <w:p w:rsidR="0079766B" w:rsidRPr="00C96BE6" w:rsidRDefault="0079766B" w:rsidP="0063282A">
            <w:pPr>
              <w:spacing w:after="120"/>
              <w:rPr>
                <w:sz w:val="20"/>
                <w:szCs w:val="20"/>
              </w:rPr>
            </w:pPr>
          </w:p>
        </w:tc>
        <w:tc>
          <w:tcPr>
            <w:tcW w:w="3969" w:type="dxa"/>
          </w:tcPr>
          <w:p w:rsidR="0079766B" w:rsidRPr="00C96BE6" w:rsidRDefault="0079766B" w:rsidP="0063282A">
            <w:pPr>
              <w:spacing w:after="120"/>
              <w:rPr>
                <w:sz w:val="20"/>
                <w:szCs w:val="20"/>
              </w:rPr>
            </w:pPr>
          </w:p>
        </w:tc>
      </w:tr>
      <w:tr w:rsidR="0079766B" w:rsidTr="0063282A">
        <w:trPr>
          <w:trHeight w:val="1560"/>
        </w:trPr>
        <w:tc>
          <w:tcPr>
            <w:tcW w:w="534" w:type="dxa"/>
          </w:tcPr>
          <w:p w:rsidR="0079766B" w:rsidRPr="00C96BE6" w:rsidRDefault="0079766B" w:rsidP="0063282A">
            <w:pPr>
              <w:spacing w:after="120"/>
              <w:rPr>
                <w:sz w:val="20"/>
                <w:szCs w:val="20"/>
              </w:rPr>
            </w:pPr>
            <w:r w:rsidRPr="00C96BE6">
              <w:rPr>
                <w:sz w:val="20"/>
                <w:szCs w:val="20"/>
              </w:rPr>
              <w:t>8</w:t>
            </w:r>
          </w:p>
        </w:tc>
        <w:tc>
          <w:tcPr>
            <w:tcW w:w="3402" w:type="dxa"/>
          </w:tcPr>
          <w:p w:rsidR="0079766B" w:rsidRPr="00C96BE6" w:rsidRDefault="0079766B" w:rsidP="0063282A">
            <w:pPr>
              <w:rPr>
                <w:sz w:val="20"/>
                <w:szCs w:val="20"/>
              </w:rPr>
            </w:pPr>
            <w:r w:rsidRPr="00C96BE6">
              <w:rPr>
                <w:sz w:val="20"/>
                <w:szCs w:val="20"/>
              </w:rPr>
              <w:t>Sikre den gode udskrivelse</w:t>
            </w:r>
          </w:p>
        </w:tc>
        <w:tc>
          <w:tcPr>
            <w:tcW w:w="1701" w:type="dxa"/>
          </w:tcPr>
          <w:p w:rsidR="0079766B" w:rsidRPr="00C96BE6" w:rsidRDefault="0079766B" w:rsidP="0063282A">
            <w:pPr>
              <w:spacing w:after="120"/>
              <w:rPr>
                <w:sz w:val="20"/>
                <w:szCs w:val="20"/>
              </w:rPr>
            </w:pPr>
          </w:p>
        </w:tc>
        <w:tc>
          <w:tcPr>
            <w:tcW w:w="3969" w:type="dxa"/>
          </w:tcPr>
          <w:p w:rsidR="0079766B" w:rsidRPr="00C96BE6" w:rsidRDefault="0079766B" w:rsidP="0063282A">
            <w:pPr>
              <w:spacing w:after="120"/>
              <w:rPr>
                <w:sz w:val="20"/>
                <w:szCs w:val="20"/>
              </w:rPr>
            </w:pPr>
          </w:p>
        </w:tc>
      </w:tr>
      <w:tr w:rsidR="0079766B" w:rsidTr="0063282A">
        <w:trPr>
          <w:trHeight w:val="1560"/>
        </w:trPr>
        <w:tc>
          <w:tcPr>
            <w:tcW w:w="534" w:type="dxa"/>
          </w:tcPr>
          <w:p w:rsidR="0079766B" w:rsidRPr="00C96BE6" w:rsidRDefault="0079766B" w:rsidP="0063282A">
            <w:pPr>
              <w:spacing w:after="120"/>
              <w:rPr>
                <w:sz w:val="20"/>
                <w:szCs w:val="20"/>
              </w:rPr>
            </w:pPr>
            <w:r>
              <w:rPr>
                <w:sz w:val="20"/>
                <w:szCs w:val="20"/>
              </w:rPr>
              <w:t>9</w:t>
            </w:r>
          </w:p>
        </w:tc>
        <w:tc>
          <w:tcPr>
            <w:tcW w:w="3402" w:type="dxa"/>
          </w:tcPr>
          <w:p w:rsidR="0079766B" w:rsidRPr="00C96BE6" w:rsidRDefault="0079766B" w:rsidP="0063282A">
            <w:pPr>
              <w:rPr>
                <w:sz w:val="20"/>
                <w:szCs w:val="20"/>
              </w:rPr>
            </w:pPr>
            <w:r w:rsidRPr="00C96BE6">
              <w:rPr>
                <w:sz w:val="20"/>
                <w:szCs w:val="20"/>
              </w:rPr>
              <w:t>Udviser vilje og evne til kontinuerligt at opsøge ny viden, vurdere og udvikle egen ekspertise samt bidrage til udvikling af andre og faget generelt.</w:t>
            </w:r>
          </w:p>
          <w:p w:rsidR="0079766B" w:rsidRPr="00C96BE6" w:rsidRDefault="0079766B" w:rsidP="0063282A">
            <w:pPr>
              <w:rPr>
                <w:sz w:val="20"/>
                <w:szCs w:val="20"/>
              </w:rPr>
            </w:pPr>
          </w:p>
        </w:tc>
        <w:tc>
          <w:tcPr>
            <w:tcW w:w="1701" w:type="dxa"/>
          </w:tcPr>
          <w:p w:rsidR="0079766B" w:rsidRPr="00C96BE6" w:rsidRDefault="0079766B" w:rsidP="0063282A">
            <w:pPr>
              <w:spacing w:after="120"/>
              <w:rPr>
                <w:sz w:val="20"/>
                <w:szCs w:val="20"/>
              </w:rPr>
            </w:pPr>
          </w:p>
        </w:tc>
        <w:tc>
          <w:tcPr>
            <w:tcW w:w="3969" w:type="dxa"/>
          </w:tcPr>
          <w:p w:rsidR="0079766B" w:rsidRPr="00C96BE6" w:rsidRDefault="0079766B" w:rsidP="0063282A">
            <w:pPr>
              <w:spacing w:after="120"/>
              <w:rPr>
                <w:sz w:val="20"/>
                <w:szCs w:val="20"/>
              </w:rPr>
            </w:pPr>
          </w:p>
        </w:tc>
      </w:tr>
    </w:tbl>
    <w:p w:rsidR="0079766B" w:rsidRPr="006D5981" w:rsidRDefault="0079766B" w:rsidP="006D5981"/>
    <w:p w:rsidR="0079766B" w:rsidRPr="00DA6447" w:rsidRDefault="0079766B" w:rsidP="00802A68"/>
    <w:p w:rsidR="0079766B" w:rsidRDefault="0079766B">
      <w:pPr>
        <w:rPr>
          <w:rFonts w:cs="Arial"/>
          <w:bCs/>
          <w:iCs/>
          <w:sz w:val="28"/>
          <w:szCs w:val="28"/>
        </w:rPr>
      </w:pPr>
      <w:bookmarkStart w:id="72" w:name="_Toc298767064"/>
      <w:bookmarkStart w:id="73" w:name="_Toc298926713"/>
      <w:bookmarkStart w:id="74" w:name="_Toc298767073"/>
      <w:bookmarkStart w:id="75" w:name="_Toc298926722"/>
      <w:bookmarkStart w:id="76" w:name="_Toc298767082"/>
      <w:bookmarkStart w:id="77" w:name="_Toc298926731"/>
      <w:bookmarkStart w:id="78" w:name="_Toc298767091"/>
      <w:bookmarkStart w:id="79" w:name="_Toc298926740"/>
      <w:bookmarkStart w:id="80" w:name="_Toc298767100"/>
      <w:bookmarkStart w:id="81" w:name="_Toc298926749"/>
      <w:bookmarkStart w:id="82" w:name="_Toc298767109"/>
      <w:bookmarkStart w:id="83" w:name="_Toc298926758"/>
      <w:bookmarkStart w:id="84" w:name="_Toc298767118"/>
      <w:bookmarkStart w:id="85" w:name="_Toc298926767"/>
      <w:bookmarkStart w:id="86" w:name="_Toc298767119"/>
      <w:bookmarkStart w:id="87" w:name="_Toc29892676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br w:type="page"/>
      </w:r>
    </w:p>
    <w:p w:rsidR="0079766B" w:rsidRPr="00DA6447" w:rsidRDefault="0079766B" w:rsidP="00BD502B">
      <w:pPr>
        <w:pStyle w:val="Overskrift2"/>
      </w:pPr>
      <w:bookmarkStart w:id="88" w:name="_Toc382337339"/>
      <w:r w:rsidRPr="00DA6447">
        <w:lastRenderedPageBreak/>
        <w:t>Obligatoriske kurser</w:t>
      </w:r>
      <w:bookmarkEnd w:id="88"/>
    </w:p>
    <w:p w:rsidR="0079766B" w:rsidRPr="00BD502B" w:rsidRDefault="0079766B" w:rsidP="00BD502B">
      <w:r w:rsidRPr="00BD502B">
        <w:t xml:space="preserve">Generelle kurser </w:t>
      </w:r>
    </w:p>
    <w:p w:rsidR="0079766B" w:rsidRPr="00DA6447" w:rsidRDefault="0079766B" w:rsidP="00802A6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675"/>
        <w:gridCol w:w="2285"/>
        <w:gridCol w:w="3060"/>
      </w:tblGrid>
      <w:tr w:rsidR="0079766B" w:rsidRPr="00DA6447" w:rsidTr="004551EE">
        <w:tc>
          <w:tcPr>
            <w:tcW w:w="2628" w:type="dxa"/>
            <w:vAlign w:val="center"/>
          </w:tcPr>
          <w:p w:rsidR="0079766B" w:rsidRPr="00DA6447" w:rsidRDefault="0079766B" w:rsidP="00802A68">
            <w:pPr>
              <w:jc w:val="center"/>
              <w:rPr>
                <w:b/>
                <w:sz w:val="22"/>
                <w:szCs w:val="22"/>
              </w:rPr>
            </w:pPr>
            <w:r w:rsidRPr="00DA6447">
              <w:rPr>
                <w:b/>
                <w:sz w:val="22"/>
                <w:szCs w:val="22"/>
              </w:rPr>
              <w:t>Kursustitel</w:t>
            </w:r>
          </w:p>
        </w:tc>
        <w:tc>
          <w:tcPr>
            <w:tcW w:w="1675" w:type="dxa"/>
            <w:vAlign w:val="center"/>
          </w:tcPr>
          <w:p w:rsidR="0079766B" w:rsidRPr="00DA6447" w:rsidRDefault="0079766B" w:rsidP="00802A68">
            <w:pPr>
              <w:jc w:val="center"/>
              <w:rPr>
                <w:b/>
                <w:sz w:val="22"/>
                <w:szCs w:val="22"/>
              </w:rPr>
            </w:pPr>
            <w:r w:rsidRPr="00DA6447">
              <w:rPr>
                <w:b/>
                <w:sz w:val="22"/>
                <w:szCs w:val="22"/>
              </w:rPr>
              <w:t>Kursusperiode</w:t>
            </w:r>
          </w:p>
        </w:tc>
        <w:tc>
          <w:tcPr>
            <w:tcW w:w="2285" w:type="dxa"/>
            <w:vAlign w:val="center"/>
          </w:tcPr>
          <w:p w:rsidR="0079766B" w:rsidRPr="00DA6447" w:rsidRDefault="0079766B" w:rsidP="00802A68">
            <w:pPr>
              <w:jc w:val="center"/>
              <w:rPr>
                <w:b/>
                <w:sz w:val="22"/>
                <w:szCs w:val="22"/>
              </w:rPr>
            </w:pPr>
            <w:r w:rsidRPr="00DA6447">
              <w:rPr>
                <w:b/>
                <w:sz w:val="22"/>
                <w:szCs w:val="22"/>
              </w:rPr>
              <w:t>Dato for godkendelse</w:t>
            </w:r>
          </w:p>
        </w:tc>
        <w:tc>
          <w:tcPr>
            <w:tcW w:w="3060" w:type="dxa"/>
            <w:vAlign w:val="center"/>
          </w:tcPr>
          <w:p w:rsidR="0079766B" w:rsidRPr="00DA6447" w:rsidRDefault="0079766B" w:rsidP="00802A68">
            <w:pPr>
              <w:jc w:val="center"/>
              <w:rPr>
                <w:b/>
                <w:sz w:val="22"/>
                <w:szCs w:val="22"/>
              </w:rPr>
            </w:pPr>
            <w:r w:rsidRPr="00DA6447">
              <w:rPr>
                <w:b/>
                <w:sz w:val="22"/>
                <w:szCs w:val="22"/>
              </w:rPr>
              <w:t>Godkendelse ved underskrift og stempel/læseligt navn på underskriver</w:t>
            </w:r>
          </w:p>
        </w:tc>
      </w:tr>
      <w:tr w:rsidR="0079766B" w:rsidRPr="00DA6447" w:rsidTr="004551EE">
        <w:trPr>
          <w:trHeight w:val="698"/>
        </w:trPr>
        <w:tc>
          <w:tcPr>
            <w:tcW w:w="2628" w:type="dxa"/>
          </w:tcPr>
          <w:p w:rsidR="0079766B" w:rsidRPr="00DA6447" w:rsidRDefault="0079766B" w:rsidP="00802A68">
            <w:r w:rsidRPr="00DA6447">
              <w:t>Kursus i klinisk vejledning</w:t>
            </w:r>
          </w:p>
          <w:p w:rsidR="0079766B" w:rsidRPr="00DA6447" w:rsidRDefault="0079766B" w:rsidP="00802A68"/>
        </w:tc>
        <w:tc>
          <w:tcPr>
            <w:tcW w:w="1675" w:type="dxa"/>
          </w:tcPr>
          <w:p w:rsidR="0079766B" w:rsidRPr="00DA6447" w:rsidRDefault="0079766B" w:rsidP="00802A68"/>
        </w:tc>
        <w:tc>
          <w:tcPr>
            <w:tcW w:w="2285" w:type="dxa"/>
          </w:tcPr>
          <w:p w:rsidR="0079766B" w:rsidRPr="00DA6447" w:rsidRDefault="0079766B" w:rsidP="00802A68"/>
        </w:tc>
        <w:tc>
          <w:tcPr>
            <w:tcW w:w="3060" w:type="dxa"/>
          </w:tcPr>
          <w:p w:rsidR="0079766B" w:rsidRPr="00DA6447" w:rsidRDefault="0079766B" w:rsidP="00802A68"/>
        </w:tc>
      </w:tr>
    </w:tbl>
    <w:p w:rsidR="0079766B" w:rsidRPr="00DA6447" w:rsidRDefault="0079766B" w:rsidP="00802A68"/>
    <w:p w:rsidR="0079766B" w:rsidRPr="00BD502B" w:rsidRDefault="0079766B" w:rsidP="00BD502B">
      <w:pPr>
        <w:pStyle w:val="Overskrift3"/>
      </w:pPr>
      <w:bookmarkStart w:id="89" w:name="_Toc382337340"/>
      <w:r w:rsidRPr="00BD502B">
        <w:t>Attestation for godkendte ansættelser</w:t>
      </w:r>
      <w:bookmarkEnd w:id="89"/>
    </w:p>
    <w:p w:rsidR="0079766B" w:rsidRPr="00DA6447" w:rsidRDefault="0079766B" w:rsidP="00802A68">
      <w:r w:rsidRPr="00DA6447">
        <w:t xml:space="preserve">Attestation for tidsmæssigt gennemført uddannelseselement i den lægelige videreuddannelse findes på </w:t>
      </w:r>
      <w:hyperlink r:id="rId19" w:history="1">
        <w:r w:rsidRPr="00DA6447">
          <w:rPr>
            <w:rStyle w:val="Hyperlink"/>
          </w:rPr>
          <w:t>Sundhedsstyrelsen hjemmeside</w:t>
        </w:r>
      </w:hyperlink>
      <w:r w:rsidRPr="00DA6447">
        <w:t>. Skemaet underskrives af den uddannelsesansvarlige overlæge.</w:t>
      </w:r>
    </w:p>
    <w:p w:rsidR="0079766B" w:rsidRPr="00DA6447" w:rsidRDefault="0079766B" w:rsidP="00802A68"/>
    <w:p w:rsidR="0079766B" w:rsidRDefault="0079766B" w:rsidP="00BD502B">
      <w:pPr>
        <w:pStyle w:val="Overskrift2"/>
      </w:pPr>
      <w:bookmarkStart w:id="90" w:name="_Toc298767122"/>
      <w:bookmarkStart w:id="91" w:name="_Toc298926771"/>
      <w:bookmarkEnd w:id="90"/>
      <w:bookmarkEnd w:id="91"/>
      <w:r w:rsidRPr="00BD502B">
        <w:br w:type="page"/>
      </w:r>
      <w:bookmarkStart w:id="92" w:name="_Toc382337341"/>
      <w:r w:rsidRPr="00BD502B">
        <w:lastRenderedPageBreak/>
        <w:t>Logbog for hoveduddannelsen</w:t>
      </w:r>
      <w:r>
        <w:t xml:space="preserve"> – fælles medicinsk grunduddannelse</w:t>
      </w:r>
      <w:bookmarkEnd w:id="92"/>
    </w:p>
    <w:p w:rsidR="0079766B" w:rsidRDefault="0079766B" w:rsidP="00BD502B">
      <w:pPr>
        <w:pStyle w:val="Overskrift3"/>
      </w:pPr>
      <w:bookmarkStart w:id="93" w:name="_Toc382337342"/>
      <w:r>
        <w:t>Obligatoriske fællesmedicinske kompetencer</w:t>
      </w:r>
      <w:bookmarkEnd w:id="93"/>
    </w:p>
    <w:p w:rsidR="0079766B" w:rsidRPr="00BD502B" w:rsidRDefault="0079766B" w:rsidP="00BD502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119"/>
        <w:gridCol w:w="1701"/>
        <w:gridCol w:w="3969"/>
      </w:tblGrid>
      <w:tr w:rsidR="0079766B" w:rsidTr="0063282A">
        <w:tc>
          <w:tcPr>
            <w:tcW w:w="817" w:type="dxa"/>
            <w:vAlign w:val="center"/>
          </w:tcPr>
          <w:p w:rsidR="0079766B" w:rsidRPr="00C96BE6" w:rsidRDefault="0079766B" w:rsidP="0063282A">
            <w:pPr>
              <w:rPr>
                <w:b/>
              </w:rPr>
            </w:pPr>
          </w:p>
        </w:tc>
        <w:tc>
          <w:tcPr>
            <w:tcW w:w="3119" w:type="dxa"/>
            <w:vAlign w:val="center"/>
          </w:tcPr>
          <w:p w:rsidR="0079766B" w:rsidRPr="00C96BE6" w:rsidRDefault="0079766B" w:rsidP="0063282A">
            <w:pPr>
              <w:jc w:val="center"/>
              <w:rPr>
                <w:b/>
              </w:rPr>
            </w:pPr>
            <w:r w:rsidRPr="00C96BE6">
              <w:rPr>
                <w:b/>
                <w:szCs w:val="22"/>
              </w:rPr>
              <w:t>Kompetence</w:t>
            </w:r>
          </w:p>
        </w:tc>
        <w:tc>
          <w:tcPr>
            <w:tcW w:w="1701" w:type="dxa"/>
            <w:vAlign w:val="center"/>
          </w:tcPr>
          <w:p w:rsidR="0079766B" w:rsidRPr="00C96BE6" w:rsidRDefault="0079766B" w:rsidP="0063282A">
            <w:pPr>
              <w:jc w:val="center"/>
              <w:rPr>
                <w:b/>
              </w:rPr>
            </w:pPr>
            <w:r w:rsidRPr="00C96BE6">
              <w:rPr>
                <w:b/>
                <w:szCs w:val="22"/>
              </w:rPr>
              <w:t>Dato for godkendelse</w:t>
            </w:r>
          </w:p>
        </w:tc>
        <w:tc>
          <w:tcPr>
            <w:tcW w:w="3969" w:type="dxa"/>
            <w:vAlign w:val="center"/>
          </w:tcPr>
          <w:p w:rsidR="0079766B" w:rsidRPr="00C96BE6" w:rsidRDefault="0079766B" w:rsidP="0063282A">
            <w:pPr>
              <w:jc w:val="center"/>
              <w:rPr>
                <w:b/>
              </w:rPr>
            </w:pPr>
            <w:r w:rsidRPr="00C96BE6">
              <w:rPr>
                <w:b/>
                <w:szCs w:val="22"/>
              </w:rPr>
              <w:t>Godkendelse ved underskrift og stempel/læseligt navn på underskriver</w:t>
            </w:r>
          </w:p>
        </w:tc>
      </w:tr>
      <w:tr w:rsidR="0079766B" w:rsidTr="0063282A">
        <w:trPr>
          <w:trHeight w:val="1169"/>
        </w:trPr>
        <w:tc>
          <w:tcPr>
            <w:tcW w:w="817" w:type="dxa"/>
          </w:tcPr>
          <w:p w:rsidR="0079766B" w:rsidRPr="00C96BE6" w:rsidRDefault="0079766B" w:rsidP="0063282A">
            <w:pPr>
              <w:rPr>
                <w:sz w:val="20"/>
                <w:szCs w:val="20"/>
              </w:rPr>
            </w:pPr>
            <w:r>
              <w:rPr>
                <w:sz w:val="20"/>
                <w:szCs w:val="20"/>
              </w:rPr>
              <w:t>FIM-</w:t>
            </w:r>
            <w:r w:rsidRPr="00C96BE6">
              <w:rPr>
                <w:sz w:val="20"/>
                <w:szCs w:val="20"/>
              </w:rPr>
              <w:t>1</w:t>
            </w:r>
          </w:p>
        </w:tc>
        <w:tc>
          <w:tcPr>
            <w:tcW w:w="3119" w:type="dxa"/>
          </w:tcPr>
          <w:p w:rsidR="0079766B" w:rsidRPr="00E340C7" w:rsidRDefault="0079766B" w:rsidP="0063282A">
            <w:pPr>
              <w:widowControl w:val="0"/>
              <w:autoSpaceDE w:val="0"/>
              <w:autoSpaceDN w:val="0"/>
              <w:adjustRightInd w:val="0"/>
              <w:rPr>
                <w:sz w:val="20"/>
              </w:rPr>
            </w:pPr>
            <w:r w:rsidRPr="00E340C7">
              <w:rPr>
                <w:sz w:val="20"/>
                <w:szCs w:val="22"/>
              </w:rPr>
              <w:t>Varetage diagnostik,</w:t>
            </w:r>
          </w:p>
          <w:p w:rsidR="0079766B" w:rsidRPr="00E340C7" w:rsidRDefault="0079766B" w:rsidP="0063282A">
            <w:pPr>
              <w:widowControl w:val="0"/>
              <w:autoSpaceDE w:val="0"/>
              <w:autoSpaceDN w:val="0"/>
              <w:adjustRightInd w:val="0"/>
              <w:rPr>
                <w:sz w:val="20"/>
              </w:rPr>
            </w:pPr>
            <w:r w:rsidRPr="00E340C7">
              <w:rPr>
                <w:sz w:val="20"/>
                <w:szCs w:val="22"/>
              </w:rPr>
              <w:t>behandling, profylakse af de almindelige medicinske</w:t>
            </w:r>
          </w:p>
          <w:p w:rsidR="0079766B" w:rsidRPr="00E340C7" w:rsidRDefault="0079766B" w:rsidP="0063282A">
            <w:pPr>
              <w:widowControl w:val="0"/>
              <w:autoSpaceDE w:val="0"/>
              <w:autoSpaceDN w:val="0"/>
              <w:adjustRightInd w:val="0"/>
              <w:rPr>
                <w:sz w:val="20"/>
              </w:rPr>
            </w:pPr>
            <w:r w:rsidRPr="00E340C7">
              <w:rPr>
                <w:sz w:val="20"/>
                <w:szCs w:val="22"/>
              </w:rPr>
              <w:t>sygdomsmanifestationer</w:t>
            </w:r>
            <w:r>
              <w:rPr>
                <w:sz w:val="20"/>
                <w:szCs w:val="22"/>
              </w:rPr>
              <w:t>,</w:t>
            </w:r>
          </w:p>
          <w:p w:rsidR="0079766B" w:rsidRPr="00E340C7" w:rsidRDefault="0079766B" w:rsidP="0063282A">
            <w:pPr>
              <w:widowControl w:val="0"/>
              <w:autoSpaceDE w:val="0"/>
              <w:autoSpaceDN w:val="0"/>
              <w:adjustRightInd w:val="0"/>
              <w:rPr>
                <w:sz w:val="20"/>
              </w:rPr>
            </w:pPr>
            <w:proofErr w:type="gramStart"/>
            <w:r w:rsidRPr="00E340C7">
              <w:rPr>
                <w:sz w:val="20"/>
                <w:szCs w:val="22"/>
              </w:rPr>
              <w:t xml:space="preserve">herunder </w:t>
            </w:r>
            <w:r>
              <w:rPr>
                <w:sz w:val="20"/>
                <w:szCs w:val="22"/>
              </w:rPr>
              <w:t xml:space="preserve">at </w:t>
            </w:r>
            <w:r w:rsidRPr="00E340C7">
              <w:rPr>
                <w:sz w:val="20"/>
                <w:szCs w:val="22"/>
              </w:rPr>
              <w:t>kunne afgøre om patienten skal henvises til andet speciale.</w:t>
            </w:r>
            <w:proofErr w:type="gramEnd"/>
          </w:p>
        </w:tc>
        <w:tc>
          <w:tcPr>
            <w:tcW w:w="1701" w:type="dxa"/>
          </w:tcPr>
          <w:p w:rsidR="0079766B" w:rsidRPr="00C96BE6" w:rsidRDefault="0079766B" w:rsidP="0063282A">
            <w:pPr>
              <w:spacing w:after="120"/>
              <w:rPr>
                <w:sz w:val="20"/>
                <w:szCs w:val="20"/>
              </w:rPr>
            </w:pPr>
          </w:p>
        </w:tc>
        <w:tc>
          <w:tcPr>
            <w:tcW w:w="3969" w:type="dxa"/>
          </w:tcPr>
          <w:p w:rsidR="0079766B" w:rsidRPr="00C96BE6" w:rsidRDefault="0079766B" w:rsidP="0063282A">
            <w:pPr>
              <w:spacing w:after="120"/>
              <w:rPr>
                <w:sz w:val="20"/>
                <w:szCs w:val="20"/>
              </w:rPr>
            </w:pPr>
          </w:p>
        </w:tc>
      </w:tr>
      <w:tr w:rsidR="0079766B" w:rsidTr="0063282A">
        <w:trPr>
          <w:trHeight w:val="704"/>
        </w:trPr>
        <w:tc>
          <w:tcPr>
            <w:tcW w:w="817" w:type="dxa"/>
          </w:tcPr>
          <w:p w:rsidR="0079766B" w:rsidRPr="00C96BE6" w:rsidRDefault="0079766B" w:rsidP="0063282A">
            <w:pPr>
              <w:rPr>
                <w:sz w:val="20"/>
                <w:szCs w:val="20"/>
              </w:rPr>
            </w:pPr>
            <w:r>
              <w:rPr>
                <w:sz w:val="20"/>
                <w:szCs w:val="20"/>
              </w:rPr>
              <w:t>FIM-</w:t>
            </w:r>
            <w:r w:rsidRPr="00C96BE6">
              <w:rPr>
                <w:sz w:val="20"/>
                <w:szCs w:val="20"/>
              </w:rPr>
              <w:t>2</w:t>
            </w:r>
          </w:p>
        </w:tc>
        <w:tc>
          <w:tcPr>
            <w:tcW w:w="3119" w:type="dxa"/>
          </w:tcPr>
          <w:p w:rsidR="0079766B" w:rsidRDefault="0079766B" w:rsidP="0063282A">
            <w:pPr>
              <w:widowControl w:val="0"/>
              <w:autoSpaceDE w:val="0"/>
              <w:autoSpaceDN w:val="0"/>
              <w:adjustRightInd w:val="0"/>
              <w:rPr>
                <w:sz w:val="20"/>
                <w:szCs w:val="22"/>
                <w:lang w:val="en-US"/>
              </w:rPr>
            </w:pPr>
            <w:proofErr w:type="spellStart"/>
            <w:r w:rsidRPr="00C96BE6">
              <w:rPr>
                <w:sz w:val="20"/>
                <w:szCs w:val="22"/>
                <w:lang w:val="en-US"/>
              </w:rPr>
              <w:t>Varetage</w:t>
            </w:r>
            <w:proofErr w:type="spellEnd"/>
            <w:r w:rsidRPr="00C96BE6">
              <w:rPr>
                <w:sz w:val="20"/>
                <w:szCs w:val="22"/>
                <w:lang w:val="en-US"/>
              </w:rPr>
              <w:t xml:space="preserve"> god </w:t>
            </w:r>
            <w:proofErr w:type="spellStart"/>
            <w:r w:rsidRPr="00C96BE6">
              <w:rPr>
                <w:sz w:val="20"/>
                <w:szCs w:val="22"/>
                <w:lang w:val="en-US"/>
              </w:rPr>
              <w:t>kommunikation</w:t>
            </w:r>
            <w:proofErr w:type="spellEnd"/>
          </w:p>
          <w:p w:rsidR="0079766B" w:rsidRDefault="0079766B" w:rsidP="0063282A">
            <w:pPr>
              <w:widowControl w:val="0"/>
              <w:autoSpaceDE w:val="0"/>
              <w:autoSpaceDN w:val="0"/>
              <w:adjustRightInd w:val="0"/>
              <w:rPr>
                <w:sz w:val="20"/>
                <w:szCs w:val="22"/>
                <w:lang w:val="en-US"/>
              </w:rPr>
            </w:pPr>
          </w:p>
          <w:p w:rsidR="0079766B" w:rsidRDefault="0079766B" w:rsidP="0063282A">
            <w:pPr>
              <w:widowControl w:val="0"/>
              <w:autoSpaceDE w:val="0"/>
              <w:autoSpaceDN w:val="0"/>
              <w:adjustRightInd w:val="0"/>
              <w:rPr>
                <w:sz w:val="20"/>
                <w:szCs w:val="22"/>
                <w:lang w:val="en-US"/>
              </w:rPr>
            </w:pPr>
          </w:p>
          <w:p w:rsidR="0079766B" w:rsidRPr="00C96BE6" w:rsidRDefault="0079766B" w:rsidP="0063282A">
            <w:pPr>
              <w:widowControl w:val="0"/>
              <w:autoSpaceDE w:val="0"/>
              <w:autoSpaceDN w:val="0"/>
              <w:adjustRightInd w:val="0"/>
              <w:rPr>
                <w:sz w:val="20"/>
                <w:lang w:val="en-US"/>
              </w:rPr>
            </w:pPr>
          </w:p>
        </w:tc>
        <w:tc>
          <w:tcPr>
            <w:tcW w:w="1701" w:type="dxa"/>
          </w:tcPr>
          <w:p w:rsidR="0079766B" w:rsidRPr="00C96BE6" w:rsidRDefault="0079766B" w:rsidP="0063282A">
            <w:pPr>
              <w:spacing w:after="120"/>
              <w:rPr>
                <w:sz w:val="20"/>
                <w:szCs w:val="20"/>
              </w:rPr>
            </w:pPr>
          </w:p>
        </w:tc>
        <w:tc>
          <w:tcPr>
            <w:tcW w:w="3969" w:type="dxa"/>
          </w:tcPr>
          <w:p w:rsidR="0079766B" w:rsidRPr="00C96BE6" w:rsidRDefault="0079766B" w:rsidP="0063282A">
            <w:pPr>
              <w:spacing w:after="120"/>
              <w:rPr>
                <w:sz w:val="20"/>
                <w:szCs w:val="20"/>
              </w:rPr>
            </w:pPr>
          </w:p>
        </w:tc>
      </w:tr>
      <w:tr w:rsidR="0079766B" w:rsidTr="0063282A">
        <w:trPr>
          <w:trHeight w:val="1118"/>
        </w:trPr>
        <w:tc>
          <w:tcPr>
            <w:tcW w:w="817" w:type="dxa"/>
          </w:tcPr>
          <w:p w:rsidR="0079766B" w:rsidRPr="00C96BE6" w:rsidRDefault="0079766B" w:rsidP="0063282A">
            <w:pPr>
              <w:rPr>
                <w:sz w:val="20"/>
                <w:szCs w:val="20"/>
              </w:rPr>
            </w:pPr>
            <w:r>
              <w:rPr>
                <w:sz w:val="20"/>
                <w:szCs w:val="20"/>
              </w:rPr>
              <w:t>FIM-</w:t>
            </w:r>
            <w:r w:rsidRPr="00C96BE6">
              <w:rPr>
                <w:sz w:val="20"/>
                <w:szCs w:val="20"/>
              </w:rPr>
              <w:t>3</w:t>
            </w:r>
          </w:p>
        </w:tc>
        <w:tc>
          <w:tcPr>
            <w:tcW w:w="3119" w:type="dxa"/>
          </w:tcPr>
          <w:p w:rsidR="0079766B" w:rsidRPr="00E340C7" w:rsidRDefault="0079766B" w:rsidP="0063282A">
            <w:pPr>
              <w:widowControl w:val="0"/>
              <w:autoSpaceDE w:val="0"/>
              <w:autoSpaceDN w:val="0"/>
              <w:adjustRightInd w:val="0"/>
              <w:rPr>
                <w:sz w:val="20"/>
              </w:rPr>
            </w:pPr>
            <w:r w:rsidRPr="00E340C7">
              <w:rPr>
                <w:sz w:val="20"/>
                <w:szCs w:val="22"/>
              </w:rPr>
              <w:t>Samarbejde med andre perso</w:t>
            </w:r>
            <w:r>
              <w:rPr>
                <w:sz w:val="20"/>
                <w:szCs w:val="22"/>
              </w:rPr>
              <w:t>nalegrupper, patienter og pårøre</w:t>
            </w:r>
            <w:r w:rsidRPr="00E340C7">
              <w:rPr>
                <w:sz w:val="20"/>
                <w:szCs w:val="22"/>
              </w:rPr>
              <w:t>nde</w:t>
            </w:r>
          </w:p>
        </w:tc>
        <w:tc>
          <w:tcPr>
            <w:tcW w:w="1701" w:type="dxa"/>
          </w:tcPr>
          <w:p w:rsidR="0079766B" w:rsidRPr="00C96BE6" w:rsidRDefault="0079766B" w:rsidP="0063282A">
            <w:pPr>
              <w:spacing w:after="120"/>
              <w:rPr>
                <w:sz w:val="20"/>
                <w:szCs w:val="20"/>
              </w:rPr>
            </w:pPr>
          </w:p>
        </w:tc>
        <w:tc>
          <w:tcPr>
            <w:tcW w:w="3969" w:type="dxa"/>
          </w:tcPr>
          <w:p w:rsidR="0079766B" w:rsidRPr="00C96BE6" w:rsidRDefault="0079766B" w:rsidP="0063282A">
            <w:pPr>
              <w:spacing w:after="120"/>
              <w:rPr>
                <w:sz w:val="20"/>
                <w:szCs w:val="20"/>
              </w:rPr>
            </w:pPr>
          </w:p>
        </w:tc>
      </w:tr>
      <w:tr w:rsidR="0079766B" w:rsidTr="0063282A">
        <w:trPr>
          <w:trHeight w:val="702"/>
        </w:trPr>
        <w:tc>
          <w:tcPr>
            <w:tcW w:w="817" w:type="dxa"/>
          </w:tcPr>
          <w:p w:rsidR="0079766B" w:rsidRPr="00C96BE6" w:rsidRDefault="0079766B" w:rsidP="0063282A">
            <w:pPr>
              <w:rPr>
                <w:sz w:val="20"/>
                <w:szCs w:val="20"/>
              </w:rPr>
            </w:pPr>
            <w:r>
              <w:rPr>
                <w:sz w:val="20"/>
                <w:szCs w:val="20"/>
              </w:rPr>
              <w:t>FIM-</w:t>
            </w:r>
            <w:r w:rsidRPr="00C96BE6">
              <w:rPr>
                <w:sz w:val="20"/>
                <w:szCs w:val="20"/>
              </w:rPr>
              <w:t>4</w:t>
            </w:r>
          </w:p>
        </w:tc>
        <w:tc>
          <w:tcPr>
            <w:tcW w:w="3119" w:type="dxa"/>
          </w:tcPr>
          <w:p w:rsidR="0079766B" w:rsidRDefault="0079766B" w:rsidP="0063282A">
            <w:pPr>
              <w:widowControl w:val="0"/>
              <w:autoSpaceDE w:val="0"/>
              <w:autoSpaceDN w:val="0"/>
              <w:adjustRightInd w:val="0"/>
              <w:rPr>
                <w:sz w:val="20"/>
                <w:szCs w:val="22"/>
                <w:lang w:val="en-US"/>
              </w:rPr>
            </w:pPr>
            <w:proofErr w:type="spellStart"/>
            <w:r w:rsidRPr="00C96BE6">
              <w:rPr>
                <w:sz w:val="20"/>
                <w:szCs w:val="22"/>
                <w:lang w:val="en-US"/>
              </w:rPr>
              <w:t>Agere</w:t>
            </w:r>
            <w:proofErr w:type="spellEnd"/>
            <w:r w:rsidRPr="00C96BE6">
              <w:rPr>
                <w:sz w:val="20"/>
                <w:szCs w:val="22"/>
                <w:lang w:val="en-US"/>
              </w:rPr>
              <w:t xml:space="preserve"> </w:t>
            </w:r>
            <w:proofErr w:type="spellStart"/>
            <w:r w:rsidRPr="00C96BE6">
              <w:rPr>
                <w:sz w:val="20"/>
                <w:szCs w:val="22"/>
                <w:lang w:val="en-US"/>
              </w:rPr>
              <w:t>professionelt</w:t>
            </w:r>
            <w:proofErr w:type="spellEnd"/>
          </w:p>
          <w:p w:rsidR="0079766B" w:rsidRDefault="0079766B" w:rsidP="0063282A">
            <w:pPr>
              <w:widowControl w:val="0"/>
              <w:autoSpaceDE w:val="0"/>
              <w:autoSpaceDN w:val="0"/>
              <w:adjustRightInd w:val="0"/>
              <w:rPr>
                <w:sz w:val="20"/>
                <w:szCs w:val="22"/>
                <w:lang w:val="en-US"/>
              </w:rPr>
            </w:pPr>
          </w:p>
          <w:p w:rsidR="0079766B" w:rsidRDefault="0079766B" w:rsidP="0063282A">
            <w:pPr>
              <w:widowControl w:val="0"/>
              <w:autoSpaceDE w:val="0"/>
              <w:autoSpaceDN w:val="0"/>
              <w:adjustRightInd w:val="0"/>
              <w:rPr>
                <w:sz w:val="20"/>
                <w:szCs w:val="22"/>
                <w:lang w:val="en-US"/>
              </w:rPr>
            </w:pPr>
          </w:p>
          <w:p w:rsidR="0079766B" w:rsidRPr="00C96BE6" w:rsidRDefault="0079766B" w:rsidP="0063282A">
            <w:pPr>
              <w:widowControl w:val="0"/>
              <w:autoSpaceDE w:val="0"/>
              <w:autoSpaceDN w:val="0"/>
              <w:adjustRightInd w:val="0"/>
              <w:rPr>
                <w:sz w:val="20"/>
                <w:lang w:val="en-US"/>
              </w:rPr>
            </w:pPr>
          </w:p>
        </w:tc>
        <w:tc>
          <w:tcPr>
            <w:tcW w:w="1701" w:type="dxa"/>
          </w:tcPr>
          <w:p w:rsidR="0079766B" w:rsidRPr="00C96BE6" w:rsidRDefault="0079766B" w:rsidP="0063282A">
            <w:pPr>
              <w:spacing w:after="120"/>
              <w:rPr>
                <w:sz w:val="20"/>
                <w:szCs w:val="20"/>
              </w:rPr>
            </w:pPr>
          </w:p>
        </w:tc>
        <w:tc>
          <w:tcPr>
            <w:tcW w:w="3969" w:type="dxa"/>
          </w:tcPr>
          <w:p w:rsidR="0079766B" w:rsidRPr="00C96BE6" w:rsidRDefault="0079766B" w:rsidP="0063282A">
            <w:pPr>
              <w:spacing w:after="120"/>
              <w:rPr>
                <w:sz w:val="20"/>
                <w:szCs w:val="20"/>
              </w:rPr>
            </w:pPr>
          </w:p>
        </w:tc>
      </w:tr>
      <w:tr w:rsidR="0079766B" w:rsidTr="0063282A">
        <w:trPr>
          <w:trHeight w:val="698"/>
        </w:trPr>
        <w:tc>
          <w:tcPr>
            <w:tcW w:w="817" w:type="dxa"/>
          </w:tcPr>
          <w:p w:rsidR="0079766B" w:rsidRPr="00C96BE6" w:rsidRDefault="0079766B" w:rsidP="0063282A">
            <w:pPr>
              <w:rPr>
                <w:sz w:val="20"/>
                <w:szCs w:val="20"/>
              </w:rPr>
            </w:pPr>
            <w:r>
              <w:rPr>
                <w:sz w:val="20"/>
                <w:szCs w:val="20"/>
              </w:rPr>
              <w:t>FIM-</w:t>
            </w:r>
            <w:r w:rsidRPr="00C96BE6">
              <w:rPr>
                <w:sz w:val="20"/>
                <w:szCs w:val="20"/>
              </w:rPr>
              <w:t>5</w:t>
            </w:r>
          </w:p>
        </w:tc>
        <w:tc>
          <w:tcPr>
            <w:tcW w:w="3119" w:type="dxa"/>
          </w:tcPr>
          <w:p w:rsidR="0079766B" w:rsidRDefault="0079766B" w:rsidP="0063282A">
            <w:pPr>
              <w:widowControl w:val="0"/>
              <w:autoSpaceDE w:val="0"/>
              <w:autoSpaceDN w:val="0"/>
              <w:adjustRightInd w:val="0"/>
              <w:rPr>
                <w:sz w:val="20"/>
                <w:szCs w:val="22"/>
                <w:lang w:val="en-US"/>
              </w:rPr>
            </w:pPr>
            <w:proofErr w:type="spellStart"/>
            <w:r w:rsidRPr="00C96BE6">
              <w:rPr>
                <w:sz w:val="20"/>
                <w:szCs w:val="22"/>
                <w:lang w:val="en-US"/>
              </w:rPr>
              <w:t>Lede</w:t>
            </w:r>
            <w:proofErr w:type="spellEnd"/>
            <w:r w:rsidRPr="00C96BE6">
              <w:rPr>
                <w:sz w:val="20"/>
                <w:szCs w:val="22"/>
                <w:lang w:val="en-US"/>
              </w:rPr>
              <w:t xml:space="preserve"> og </w:t>
            </w:r>
            <w:proofErr w:type="spellStart"/>
            <w:r w:rsidRPr="00C96BE6">
              <w:rPr>
                <w:sz w:val="20"/>
                <w:szCs w:val="22"/>
                <w:lang w:val="en-US"/>
              </w:rPr>
              <w:t>organisere</w:t>
            </w:r>
            <w:proofErr w:type="spellEnd"/>
          </w:p>
          <w:p w:rsidR="0079766B" w:rsidRDefault="0079766B" w:rsidP="0063282A">
            <w:pPr>
              <w:widowControl w:val="0"/>
              <w:autoSpaceDE w:val="0"/>
              <w:autoSpaceDN w:val="0"/>
              <w:adjustRightInd w:val="0"/>
              <w:rPr>
                <w:sz w:val="20"/>
                <w:szCs w:val="22"/>
                <w:lang w:val="en-US"/>
              </w:rPr>
            </w:pPr>
          </w:p>
          <w:p w:rsidR="0079766B" w:rsidRDefault="0079766B" w:rsidP="0063282A">
            <w:pPr>
              <w:widowControl w:val="0"/>
              <w:autoSpaceDE w:val="0"/>
              <w:autoSpaceDN w:val="0"/>
              <w:adjustRightInd w:val="0"/>
              <w:rPr>
                <w:sz w:val="20"/>
                <w:szCs w:val="22"/>
                <w:lang w:val="en-US"/>
              </w:rPr>
            </w:pPr>
          </w:p>
          <w:p w:rsidR="0079766B" w:rsidRDefault="0079766B" w:rsidP="0063282A">
            <w:pPr>
              <w:widowControl w:val="0"/>
              <w:autoSpaceDE w:val="0"/>
              <w:autoSpaceDN w:val="0"/>
              <w:adjustRightInd w:val="0"/>
              <w:rPr>
                <w:sz w:val="20"/>
                <w:szCs w:val="22"/>
                <w:lang w:val="en-US"/>
              </w:rPr>
            </w:pPr>
          </w:p>
          <w:p w:rsidR="0079766B" w:rsidRPr="00C96BE6" w:rsidRDefault="0079766B" w:rsidP="0063282A">
            <w:pPr>
              <w:widowControl w:val="0"/>
              <w:autoSpaceDE w:val="0"/>
              <w:autoSpaceDN w:val="0"/>
              <w:adjustRightInd w:val="0"/>
              <w:rPr>
                <w:sz w:val="20"/>
                <w:lang w:val="en-US"/>
              </w:rPr>
            </w:pPr>
          </w:p>
        </w:tc>
        <w:tc>
          <w:tcPr>
            <w:tcW w:w="1701" w:type="dxa"/>
          </w:tcPr>
          <w:p w:rsidR="0079766B" w:rsidRPr="00C96BE6" w:rsidRDefault="0079766B" w:rsidP="0063282A">
            <w:pPr>
              <w:spacing w:after="120"/>
              <w:rPr>
                <w:sz w:val="20"/>
                <w:szCs w:val="20"/>
              </w:rPr>
            </w:pPr>
          </w:p>
        </w:tc>
        <w:tc>
          <w:tcPr>
            <w:tcW w:w="3969" w:type="dxa"/>
          </w:tcPr>
          <w:p w:rsidR="0079766B" w:rsidRPr="00C96BE6" w:rsidRDefault="0079766B" w:rsidP="0063282A">
            <w:pPr>
              <w:spacing w:after="120"/>
              <w:rPr>
                <w:sz w:val="20"/>
                <w:szCs w:val="20"/>
              </w:rPr>
            </w:pPr>
          </w:p>
        </w:tc>
      </w:tr>
      <w:tr w:rsidR="0079766B" w:rsidTr="0063282A">
        <w:trPr>
          <w:trHeight w:val="836"/>
        </w:trPr>
        <w:tc>
          <w:tcPr>
            <w:tcW w:w="817" w:type="dxa"/>
          </w:tcPr>
          <w:p w:rsidR="0079766B" w:rsidRPr="00C96BE6" w:rsidRDefault="0079766B" w:rsidP="0063282A">
            <w:pPr>
              <w:rPr>
                <w:sz w:val="20"/>
                <w:szCs w:val="20"/>
              </w:rPr>
            </w:pPr>
            <w:r>
              <w:rPr>
                <w:sz w:val="20"/>
                <w:szCs w:val="20"/>
              </w:rPr>
              <w:t>FIM-</w:t>
            </w:r>
            <w:r w:rsidRPr="00C96BE6">
              <w:rPr>
                <w:sz w:val="20"/>
                <w:szCs w:val="20"/>
              </w:rPr>
              <w:t>6</w:t>
            </w:r>
          </w:p>
        </w:tc>
        <w:tc>
          <w:tcPr>
            <w:tcW w:w="3119" w:type="dxa"/>
          </w:tcPr>
          <w:p w:rsidR="0079766B" w:rsidRDefault="0079766B" w:rsidP="0063282A">
            <w:pPr>
              <w:rPr>
                <w:sz w:val="20"/>
                <w:szCs w:val="20"/>
              </w:rPr>
            </w:pPr>
            <w:r w:rsidRPr="00C96BE6">
              <w:rPr>
                <w:sz w:val="20"/>
                <w:szCs w:val="20"/>
              </w:rPr>
              <w:t>Gennemføre stuegang</w:t>
            </w:r>
          </w:p>
          <w:p w:rsidR="0079766B" w:rsidRDefault="0079766B" w:rsidP="0063282A">
            <w:pPr>
              <w:rPr>
                <w:sz w:val="20"/>
                <w:szCs w:val="20"/>
              </w:rPr>
            </w:pPr>
          </w:p>
          <w:p w:rsidR="0079766B" w:rsidRDefault="0079766B" w:rsidP="0063282A">
            <w:pPr>
              <w:rPr>
                <w:sz w:val="20"/>
                <w:szCs w:val="20"/>
              </w:rPr>
            </w:pPr>
          </w:p>
          <w:p w:rsidR="0079766B" w:rsidRPr="00C96BE6" w:rsidRDefault="0079766B" w:rsidP="0063282A">
            <w:pPr>
              <w:rPr>
                <w:sz w:val="20"/>
                <w:szCs w:val="20"/>
              </w:rPr>
            </w:pPr>
          </w:p>
        </w:tc>
        <w:tc>
          <w:tcPr>
            <w:tcW w:w="1701" w:type="dxa"/>
          </w:tcPr>
          <w:p w:rsidR="0079766B" w:rsidRPr="00C96BE6" w:rsidRDefault="0079766B" w:rsidP="0063282A">
            <w:pPr>
              <w:spacing w:after="120"/>
              <w:rPr>
                <w:sz w:val="20"/>
                <w:szCs w:val="20"/>
              </w:rPr>
            </w:pPr>
          </w:p>
        </w:tc>
        <w:tc>
          <w:tcPr>
            <w:tcW w:w="3969" w:type="dxa"/>
          </w:tcPr>
          <w:p w:rsidR="0079766B" w:rsidRPr="00C96BE6" w:rsidRDefault="0079766B" w:rsidP="0063282A">
            <w:pPr>
              <w:spacing w:after="120"/>
              <w:rPr>
                <w:sz w:val="20"/>
                <w:szCs w:val="20"/>
              </w:rPr>
            </w:pPr>
          </w:p>
        </w:tc>
      </w:tr>
      <w:tr w:rsidR="0079766B" w:rsidTr="0063282A">
        <w:trPr>
          <w:trHeight w:val="846"/>
        </w:trPr>
        <w:tc>
          <w:tcPr>
            <w:tcW w:w="817" w:type="dxa"/>
          </w:tcPr>
          <w:p w:rsidR="0079766B" w:rsidRPr="00C96BE6" w:rsidRDefault="0079766B" w:rsidP="0063282A">
            <w:pPr>
              <w:rPr>
                <w:sz w:val="20"/>
                <w:szCs w:val="20"/>
              </w:rPr>
            </w:pPr>
            <w:r>
              <w:rPr>
                <w:sz w:val="20"/>
                <w:szCs w:val="20"/>
              </w:rPr>
              <w:t>FIM-</w:t>
            </w:r>
            <w:r w:rsidRPr="00C96BE6">
              <w:rPr>
                <w:sz w:val="20"/>
                <w:szCs w:val="20"/>
              </w:rPr>
              <w:t>7</w:t>
            </w:r>
          </w:p>
        </w:tc>
        <w:tc>
          <w:tcPr>
            <w:tcW w:w="3119" w:type="dxa"/>
          </w:tcPr>
          <w:p w:rsidR="0079766B" w:rsidRDefault="0079766B" w:rsidP="0063282A">
            <w:pPr>
              <w:rPr>
                <w:sz w:val="20"/>
                <w:szCs w:val="20"/>
              </w:rPr>
            </w:pPr>
            <w:r w:rsidRPr="00C96BE6">
              <w:rPr>
                <w:sz w:val="20"/>
                <w:szCs w:val="20"/>
              </w:rPr>
              <w:t>Varetage ambulatoriefunktion</w:t>
            </w:r>
          </w:p>
          <w:p w:rsidR="0079766B" w:rsidRDefault="0079766B" w:rsidP="0063282A">
            <w:pPr>
              <w:rPr>
                <w:sz w:val="20"/>
                <w:szCs w:val="20"/>
              </w:rPr>
            </w:pPr>
          </w:p>
          <w:p w:rsidR="0079766B" w:rsidRDefault="0079766B" w:rsidP="0063282A">
            <w:pPr>
              <w:rPr>
                <w:sz w:val="20"/>
                <w:szCs w:val="20"/>
              </w:rPr>
            </w:pPr>
          </w:p>
          <w:p w:rsidR="0079766B" w:rsidRDefault="0079766B" w:rsidP="0063282A">
            <w:pPr>
              <w:rPr>
                <w:sz w:val="20"/>
                <w:szCs w:val="20"/>
              </w:rPr>
            </w:pPr>
          </w:p>
          <w:p w:rsidR="0079766B" w:rsidRPr="00C96BE6" w:rsidRDefault="0079766B" w:rsidP="0063282A">
            <w:pPr>
              <w:rPr>
                <w:sz w:val="20"/>
                <w:szCs w:val="20"/>
              </w:rPr>
            </w:pPr>
          </w:p>
        </w:tc>
        <w:tc>
          <w:tcPr>
            <w:tcW w:w="1701" w:type="dxa"/>
          </w:tcPr>
          <w:p w:rsidR="0079766B" w:rsidRPr="00C96BE6" w:rsidRDefault="0079766B" w:rsidP="0063282A">
            <w:pPr>
              <w:spacing w:after="120"/>
              <w:rPr>
                <w:sz w:val="20"/>
                <w:szCs w:val="20"/>
              </w:rPr>
            </w:pPr>
          </w:p>
        </w:tc>
        <w:tc>
          <w:tcPr>
            <w:tcW w:w="3969" w:type="dxa"/>
          </w:tcPr>
          <w:p w:rsidR="0079766B" w:rsidRPr="00C96BE6" w:rsidRDefault="0079766B" w:rsidP="0063282A">
            <w:pPr>
              <w:spacing w:after="120"/>
              <w:rPr>
                <w:sz w:val="20"/>
                <w:szCs w:val="20"/>
              </w:rPr>
            </w:pPr>
          </w:p>
        </w:tc>
      </w:tr>
      <w:tr w:rsidR="0079766B" w:rsidTr="0063282A">
        <w:trPr>
          <w:trHeight w:val="1361"/>
        </w:trPr>
        <w:tc>
          <w:tcPr>
            <w:tcW w:w="817" w:type="dxa"/>
          </w:tcPr>
          <w:p w:rsidR="0079766B" w:rsidRPr="00C96BE6" w:rsidRDefault="0079766B" w:rsidP="0063282A">
            <w:pPr>
              <w:rPr>
                <w:sz w:val="20"/>
                <w:szCs w:val="20"/>
              </w:rPr>
            </w:pPr>
            <w:r>
              <w:rPr>
                <w:sz w:val="20"/>
                <w:szCs w:val="20"/>
              </w:rPr>
              <w:t>FIM-</w:t>
            </w:r>
            <w:r w:rsidRPr="00C96BE6">
              <w:rPr>
                <w:sz w:val="20"/>
                <w:szCs w:val="20"/>
              </w:rPr>
              <w:t>8</w:t>
            </w:r>
          </w:p>
        </w:tc>
        <w:tc>
          <w:tcPr>
            <w:tcW w:w="3119" w:type="dxa"/>
          </w:tcPr>
          <w:p w:rsidR="0079766B" w:rsidRPr="00C96BE6" w:rsidRDefault="0079766B" w:rsidP="0063282A">
            <w:pPr>
              <w:rPr>
                <w:sz w:val="20"/>
                <w:szCs w:val="20"/>
              </w:rPr>
            </w:pPr>
            <w:r w:rsidRPr="00C96BE6">
              <w:rPr>
                <w:sz w:val="20"/>
                <w:szCs w:val="20"/>
              </w:rPr>
              <w:t>Sikre den gode udskrivelse</w:t>
            </w:r>
          </w:p>
        </w:tc>
        <w:tc>
          <w:tcPr>
            <w:tcW w:w="1701" w:type="dxa"/>
          </w:tcPr>
          <w:p w:rsidR="0079766B" w:rsidRPr="00C96BE6" w:rsidRDefault="0079766B" w:rsidP="0063282A">
            <w:pPr>
              <w:spacing w:after="120"/>
              <w:rPr>
                <w:sz w:val="20"/>
                <w:szCs w:val="20"/>
              </w:rPr>
            </w:pPr>
          </w:p>
        </w:tc>
        <w:tc>
          <w:tcPr>
            <w:tcW w:w="3969" w:type="dxa"/>
          </w:tcPr>
          <w:p w:rsidR="0079766B" w:rsidRPr="00C96BE6" w:rsidRDefault="0079766B" w:rsidP="0063282A">
            <w:pPr>
              <w:spacing w:after="120"/>
              <w:rPr>
                <w:sz w:val="20"/>
                <w:szCs w:val="20"/>
              </w:rPr>
            </w:pPr>
          </w:p>
        </w:tc>
      </w:tr>
      <w:tr w:rsidR="0079766B" w:rsidTr="0063282A">
        <w:trPr>
          <w:trHeight w:val="1560"/>
        </w:trPr>
        <w:tc>
          <w:tcPr>
            <w:tcW w:w="817" w:type="dxa"/>
          </w:tcPr>
          <w:p w:rsidR="0079766B" w:rsidRPr="00C96BE6" w:rsidRDefault="0079766B" w:rsidP="0063282A">
            <w:pPr>
              <w:rPr>
                <w:sz w:val="20"/>
                <w:szCs w:val="20"/>
              </w:rPr>
            </w:pPr>
            <w:r>
              <w:rPr>
                <w:sz w:val="20"/>
                <w:szCs w:val="20"/>
              </w:rPr>
              <w:t>FIM-</w:t>
            </w:r>
            <w:r w:rsidRPr="00C96BE6">
              <w:rPr>
                <w:sz w:val="20"/>
                <w:szCs w:val="20"/>
              </w:rPr>
              <w:t>9</w:t>
            </w:r>
          </w:p>
        </w:tc>
        <w:tc>
          <w:tcPr>
            <w:tcW w:w="3119" w:type="dxa"/>
          </w:tcPr>
          <w:p w:rsidR="0079766B" w:rsidRPr="00C96BE6" w:rsidRDefault="0079766B" w:rsidP="0063282A">
            <w:pPr>
              <w:rPr>
                <w:sz w:val="20"/>
                <w:szCs w:val="20"/>
              </w:rPr>
            </w:pPr>
            <w:r w:rsidRPr="00C96BE6">
              <w:rPr>
                <w:sz w:val="20"/>
                <w:szCs w:val="20"/>
              </w:rPr>
              <w:t>Udviser vilje og evne til kontinuerligt at opsøge ny viden, vurdere og udvikle egen ekspertise samt bidrage til udvikling af andre og faget generelt.</w:t>
            </w:r>
          </w:p>
          <w:p w:rsidR="0079766B" w:rsidRPr="00C96BE6" w:rsidRDefault="0079766B" w:rsidP="0063282A">
            <w:pPr>
              <w:rPr>
                <w:sz w:val="20"/>
                <w:szCs w:val="20"/>
              </w:rPr>
            </w:pPr>
          </w:p>
        </w:tc>
        <w:tc>
          <w:tcPr>
            <w:tcW w:w="1701" w:type="dxa"/>
          </w:tcPr>
          <w:p w:rsidR="0079766B" w:rsidRPr="00C96BE6" w:rsidRDefault="0079766B" w:rsidP="0063282A">
            <w:pPr>
              <w:spacing w:after="120"/>
              <w:rPr>
                <w:sz w:val="20"/>
                <w:szCs w:val="20"/>
              </w:rPr>
            </w:pPr>
          </w:p>
        </w:tc>
        <w:tc>
          <w:tcPr>
            <w:tcW w:w="3969" w:type="dxa"/>
          </w:tcPr>
          <w:p w:rsidR="0079766B" w:rsidRPr="00C96BE6" w:rsidRDefault="0079766B" w:rsidP="0063282A">
            <w:pPr>
              <w:spacing w:after="120"/>
              <w:rPr>
                <w:sz w:val="20"/>
                <w:szCs w:val="20"/>
              </w:rPr>
            </w:pPr>
          </w:p>
        </w:tc>
      </w:tr>
    </w:tbl>
    <w:p w:rsidR="0079766B" w:rsidRDefault="0079766B" w:rsidP="00BD502B"/>
    <w:p w:rsidR="0079766B" w:rsidRDefault="0079766B" w:rsidP="00A616B3">
      <w:pPr>
        <w:pStyle w:val="Overskrift3"/>
      </w:pPr>
      <w:bookmarkStart w:id="94" w:name="_Toc382337343"/>
      <w:r>
        <w:lastRenderedPageBreak/>
        <w:t>Obligatoriske fællesmedicinske kurser</w:t>
      </w:r>
      <w:bookmarkEnd w:id="94"/>
    </w:p>
    <w:p w:rsidR="0079766B" w:rsidRPr="00D03608" w:rsidRDefault="0079766B" w:rsidP="00D03608"/>
    <w:tbl>
      <w:tblPr>
        <w:tblW w:w="98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2"/>
        <w:gridCol w:w="1206"/>
        <w:gridCol w:w="1560"/>
        <w:gridCol w:w="4434"/>
      </w:tblGrid>
      <w:tr w:rsidR="0079766B" w:rsidRPr="00370E02" w:rsidTr="00A5290B">
        <w:tc>
          <w:tcPr>
            <w:tcW w:w="2622" w:type="dxa"/>
            <w:vAlign w:val="center"/>
          </w:tcPr>
          <w:p w:rsidR="0079766B" w:rsidRPr="00C96BE6" w:rsidRDefault="0079766B" w:rsidP="0063282A">
            <w:pPr>
              <w:jc w:val="center"/>
              <w:rPr>
                <w:b/>
              </w:rPr>
            </w:pPr>
            <w:r w:rsidRPr="00C96BE6">
              <w:rPr>
                <w:b/>
                <w:szCs w:val="22"/>
              </w:rPr>
              <w:t>Kursustitel</w:t>
            </w:r>
          </w:p>
        </w:tc>
        <w:tc>
          <w:tcPr>
            <w:tcW w:w="1206" w:type="dxa"/>
            <w:vAlign w:val="center"/>
          </w:tcPr>
          <w:p w:rsidR="0079766B" w:rsidRPr="00C96BE6" w:rsidRDefault="0079766B" w:rsidP="0063282A">
            <w:pPr>
              <w:jc w:val="center"/>
              <w:rPr>
                <w:b/>
              </w:rPr>
            </w:pPr>
            <w:r w:rsidRPr="00C96BE6">
              <w:rPr>
                <w:b/>
                <w:szCs w:val="22"/>
              </w:rPr>
              <w:t>Kursus</w:t>
            </w:r>
            <w:r>
              <w:rPr>
                <w:b/>
                <w:szCs w:val="22"/>
              </w:rPr>
              <w:t>-</w:t>
            </w:r>
            <w:r w:rsidRPr="00C96BE6">
              <w:rPr>
                <w:b/>
                <w:szCs w:val="22"/>
              </w:rPr>
              <w:t>periode</w:t>
            </w:r>
          </w:p>
        </w:tc>
        <w:tc>
          <w:tcPr>
            <w:tcW w:w="1560" w:type="dxa"/>
            <w:vAlign w:val="center"/>
          </w:tcPr>
          <w:p w:rsidR="0079766B" w:rsidRPr="00C96BE6" w:rsidRDefault="0079766B" w:rsidP="0063282A">
            <w:pPr>
              <w:jc w:val="center"/>
              <w:rPr>
                <w:b/>
              </w:rPr>
            </w:pPr>
            <w:r w:rsidRPr="00C96BE6">
              <w:rPr>
                <w:b/>
                <w:szCs w:val="22"/>
              </w:rPr>
              <w:t>Dato for godken</w:t>
            </w:r>
            <w:r>
              <w:rPr>
                <w:b/>
                <w:szCs w:val="22"/>
              </w:rPr>
              <w:t>d</w:t>
            </w:r>
            <w:r w:rsidRPr="00C96BE6">
              <w:rPr>
                <w:b/>
                <w:szCs w:val="22"/>
              </w:rPr>
              <w:t>else</w:t>
            </w:r>
          </w:p>
        </w:tc>
        <w:tc>
          <w:tcPr>
            <w:tcW w:w="4434" w:type="dxa"/>
            <w:vAlign w:val="center"/>
          </w:tcPr>
          <w:p w:rsidR="0079766B" w:rsidRPr="00C96BE6" w:rsidRDefault="0079766B" w:rsidP="0063282A">
            <w:pPr>
              <w:jc w:val="center"/>
              <w:rPr>
                <w:b/>
              </w:rPr>
            </w:pPr>
            <w:r w:rsidRPr="00C96BE6">
              <w:rPr>
                <w:b/>
                <w:szCs w:val="22"/>
              </w:rPr>
              <w:t>Godkendelse ved underskrift og stempel/læseligt navn på underskriver</w:t>
            </w:r>
          </w:p>
        </w:tc>
      </w:tr>
      <w:tr w:rsidR="0079766B" w:rsidRPr="00370E02" w:rsidTr="00A5290B">
        <w:trPr>
          <w:trHeight w:val="1380"/>
        </w:trPr>
        <w:tc>
          <w:tcPr>
            <w:tcW w:w="2622" w:type="dxa"/>
          </w:tcPr>
          <w:p w:rsidR="0079766B" w:rsidRDefault="0079766B" w:rsidP="0063282A"/>
          <w:p w:rsidR="0079766B" w:rsidRDefault="0079766B" w:rsidP="0063282A">
            <w:r>
              <w:t>Akut medicin</w:t>
            </w:r>
          </w:p>
          <w:p w:rsidR="0079766B" w:rsidRPr="00C96BE6" w:rsidRDefault="0079766B" w:rsidP="0063282A">
            <w:r>
              <w:t xml:space="preserve">1 dag </w:t>
            </w:r>
          </w:p>
          <w:p w:rsidR="0079766B" w:rsidRPr="00C96BE6" w:rsidRDefault="0079766B" w:rsidP="0063282A"/>
        </w:tc>
        <w:tc>
          <w:tcPr>
            <w:tcW w:w="1206" w:type="dxa"/>
          </w:tcPr>
          <w:p w:rsidR="0079766B" w:rsidRPr="00C96BE6" w:rsidRDefault="0079766B" w:rsidP="0063282A">
            <w:pPr>
              <w:rPr>
                <w:sz w:val="20"/>
                <w:szCs w:val="20"/>
              </w:rPr>
            </w:pPr>
          </w:p>
        </w:tc>
        <w:tc>
          <w:tcPr>
            <w:tcW w:w="1560" w:type="dxa"/>
          </w:tcPr>
          <w:p w:rsidR="0079766B" w:rsidRPr="00C96BE6" w:rsidRDefault="0079766B" w:rsidP="0063282A">
            <w:pPr>
              <w:rPr>
                <w:sz w:val="20"/>
                <w:szCs w:val="20"/>
              </w:rPr>
            </w:pPr>
          </w:p>
        </w:tc>
        <w:tc>
          <w:tcPr>
            <w:tcW w:w="4434" w:type="dxa"/>
          </w:tcPr>
          <w:p w:rsidR="0079766B" w:rsidRPr="00C96BE6" w:rsidRDefault="0079766B" w:rsidP="0063282A">
            <w:pPr>
              <w:rPr>
                <w:sz w:val="20"/>
                <w:szCs w:val="20"/>
              </w:rPr>
            </w:pPr>
          </w:p>
        </w:tc>
      </w:tr>
      <w:tr w:rsidR="0079766B" w:rsidRPr="00370E02" w:rsidTr="00A5290B">
        <w:trPr>
          <w:trHeight w:val="1380"/>
        </w:trPr>
        <w:tc>
          <w:tcPr>
            <w:tcW w:w="2622" w:type="dxa"/>
          </w:tcPr>
          <w:p w:rsidR="0079766B" w:rsidRDefault="0079766B" w:rsidP="0063282A"/>
          <w:p w:rsidR="0079766B" w:rsidRDefault="0079766B" w:rsidP="0063282A">
            <w:r>
              <w:t xml:space="preserve">Rationel </w:t>
            </w:r>
            <w:proofErr w:type="spellStart"/>
            <w:r>
              <w:t>farmakoterapi</w:t>
            </w:r>
            <w:proofErr w:type="spellEnd"/>
          </w:p>
          <w:p w:rsidR="0079766B" w:rsidRPr="00C96BE6" w:rsidRDefault="0079766B" w:rsidP="0063282A">
            <w:r>
              <w:t>2 dage</w:t>
            </w:r>
          </w:p>
          <w:p w:rsidR="0079766B" w:rsidRPr="00C96BE6" w:rsidRDefault="0079766B" w:rsidP="0063282A"/>
        </w:tc>
        <w:tc>
          <w:tcPr>
            <w:tcW w:w="1206" w:type="dxa"/>
          </w:tcPr>
          <w:p w:rsidR="0079766B" w:rsidRPr="00C96BE6" w:rsidRDefault="0079766B" w:rsidP="0063282A">
            <w:pPr>
              <w:rPr>
                <w:sz w:val="20"/>
                <w:szCs w:val="20"/>
              </w:rPr>
            </w:pPr>
          </w:p>
        </w:tc>
        <w:tc>
          <w:tcPr>
            <w:tcW w:w="1560" w:type="dxa"/>
          </w:tcPr>
          <w:p w:rsidR="0079766B" w:rsidRPr="00C96BE6" w:rsidRDefault="0079766B" w:rsidP="0063282A">
            <w:pPr>
              <w:rPr>
                <w:sz w:val="20"/>
                <w:szCs w:val="20"/>
              </w:rPr>
            </w:pPr>
          </w:p>
        </w:tc>
        <w:tc>
          <w:tcPr>
            <w:tcW w:w="4434" w:type="dxa"/>
          </w:tcPr>
          <w:p w:rsidR="0079766B" w:rsidRPr="00C96BE6" w:rsidRDefault="0079766B" w:rsidP="0063282A">
            <w:pPr>
              <w:rPr>
                <w:sz w:val="20"/>
                <w:szCs w:val="20"/>
              </w:rPr>
            </w:pPr>
          </w:p>
        </w:tc>
      </w:tr>
      <w:tr w:rsidR="0079766B" w:rsidRPr="00370E02" w:rsidTr="00A5290B">
        <w:trPr>
          <w:trHeight w:val="1380"/>
        </w:trPr>
        <w:tc>
          <w:tcPr>
            <w:tcW w:w="2622" w:type="dxa"/>
          </w:tcPr>
          <w:p w:rsidR="0079766B" w:rsidRDefault="0079766B" w:rsidP="0063282A"/>
          <w:p w:rsidR="0079766B" w:rsidRDefault="0079766B" w:rsidP="0063282A">
            <w:r>
              <w:t xml:space="preserve">Neurologi for </w:t>
            </w:r>
            <w:proofErr w:type="gramStart"/>
            <w:r>
              <w:t>intern</w:t>
            </w:r>
            <w:proofErr w:type="gramEnd"/>
            <w:r>
              <w:t xml:space="preserve"> medicinere</w:t>
            </w:r>
          </w:p>
          <w:p w:rsidR="0079766B" w:rsidRPr="00C96BE6" w:rsidRDefault="0079766B" w:rsidP="0063282A">
            <w:r>
              <w:t>1 dag</w:t>
            </w:r>
          </w:p>
          <w:p w:rsidR="0079766B" w:rsidRPr="00C96BE6" w:rsidRDefault="0079766B" w:rsidP="0063282A"/>
        </w:tc>
        <w:tc>
          <w:tcPr>
            <w:tcW w:w="1206" w:type="dxa"/>
          </w:tcPr>
          <w:p w:rsidR="0079766B" w:rsidRPr="00C96BE6" w:rsidRDefault="0079766B" w:rsidP="0063282A">
            <w:pPr>
              <w:rPr>
                <w:sz w:val="20"/>
                <w:szCs w:val="20"/>
              </w:rPr>
            </w:pPr>
          </w:p>
        </w:tc>
        <w:tc>
          <w:tcPr>
            <w:tcW w:w="1560" w:type="dxa"/>
          </w:tcPr>
          <w:p w:rsidR="0079766B" w:rsidRPr="00C96BE6" w:rsidRDefault="0079766B" w:rsidP="0063282A">
            <w:pPr>
              <w:rPr>
                <w:sz w:val="20"/>
                <w:szCs w:val="20"/>
              </w:rPr>
            </w:pPr>
          </w:p>
        </w:tc>
        <w:tc>
          <w:tcPr>
            <w:tcW w:w="4434" w:type="dxa"/>
          </w:tcPr>
          <w:p w:rsidR="0079766B" w:rsidRPr="00C96BE6" w:rsidRDefault="0079766B" w:rsidP="0063282A">
            <w:pPr>
              <w:rPr>
                <w:sz w:val="20"/>
                <w:szCs w:val="20"/>
              </w:rPr>
            </w:pPr>
          </w:p>
        </w:tc>
      </w:tr>
      <w:tr w:rsidR="0079766B" w:rsidRPr="00370E02" w:rsidTr="00A5290B">
        <w:trPr>
          <w:trHeight w:val="1380"/>
        </w:trPr>
        <w:tc>
          <w:tcPr>
            <w:tcW w:w="2622" w:type="dxa"/>
          </w:tcPr>
          <w:p w:rsidR="0079766B" w:rsidRDefault="0079766B" w:rsidP="0063282A">
            <w:pPr>
              <w:autoSpaceDE w:val="0"/>
              <w:autoSpaceDN w:val="0"/>
              <w:adjustRightInd w:val="0"/>
              <w:rPr>
                <w:szCs w:val="22"/>
              </w:rPr>
            </w:pPr>
          </w:p>
          <w:p w:rsidR="0079766B" w:rsidRDefault="0079766B" w:rsidP="0063282A">
            <w:pPr>
              <w:autoSpaceDE w:val="0"/>
              <w:autoSpaceDN w:val="0"/>
              <w:adjustRightInd w:val="0"/>
              <w:rPr>
                <w:szCs w:val="22"/>
              </w:rPr>
            </w:pPr>
            <w:r>
              <w:rPr>
                <w:szCs w:val="22"/>
              </w:rPr>
              <w:t xml:space="preserve">Psykiatri for </w:t>
            </w:r>
            <w:proofErr w:type="gramStart"/>
            <w:r>
              <w:rPr>
                <w:szCs w:val="22"/>
              </w:rPr>
              <w:t>intern</w:t>
            </w:r>
            <w:proofErr w:type="gramEnd"/>
            <w:r>
              <w:rPr>
                <w:szCs w:val="22"/>
              </w:rPr>
              <w:t xml:space="preserve"> medicinere</w:t>
            </w:r>
          </w:p>
          <w:p w:rsidR="0079766B" w:rsidRPr="00C96BE6" w:rsidRDefault="0079766B" w:rsidP="0063282A">
            <w:pPr>
              <w:autoSpaceDE w:val="0"/>
              <w:autoSpaceDN w:val="0"/>
              <w:adjustRightInd w:val="0"/>
              <w:rPr>
                <w:szCs w:val="22"/>
              </w:rPr>
            </w:pPr>
            <w:r>
              <w:rPr>
                <w:szCs w:val="22"/>
              </w:rPr>
              <w:t>1 dag</w:t>
            </w:r>
          </w:p>
        </w:tc>
        <w:tc>
          <w:tcPr>
            <w:tcW w:w="1206" w:type="dxa"/>
          </w:tcPr>
          <w:p w:rsidR="0079766B" w:rsidRPr="00C96BE6" w:rsidRDefault="0079766B" w:rsidP="0063282A">
            <w:pPr>
              <w:rPr>
                <w:sz w:val="20"/>
                <w:szCs w:val="20"/>
              </w:rPr>
            </w:pPr>
          </w:p>
        </w:tc>
        <w:tc>
          <w:tcPr>
            <w:tcW w:w="1560" w:type="dxa"/>
          </w:tcPr>
          <w:p w:rsidR="0079766B" w:rsidRPr="00C96BE6" w:rsidRDefault="0079766B" w:rsidP="0063282A">
            <w:pPr>
              <w:rPr>
                <w:sz w:val="20"/>
                <w:szCs w:val="20"/>
              </w:rPr>
            </w:pPr>
          </w:p>
        </w:tc>
        <w:tc>
          <w:tcPr>
            <w:tcW w:w="4434" w:type="dxa"/>
          </w:tcPr>
          <w:p w:rsidR="0079766B" w:rsidRPr="00C96BE6" w:rsidRDefault="0079766B" w:rsidP="0063282A">
            <w:pPr>
              <w:rPr>
                <w:sz w:val="20"/>
                <w:szCs w:val="20"/>
              </w:rPr>
            </w:pPr>
          </w:p>
        </w:tc>
      </w:tr>
      <w:tr w:rsidR="0079766B" w:rsidRPr="00370E02" w:rsidTr="00A5290B">
        <w:trPr>
          <w:trHeight w:val="1380"/>
        </w:trPr>
        <w:tc>
          <w:tcPr>
            <w:tcW w:w="2622" w:type="dxa"/>
          </w:tcPr>
          <w:p w:rsidR="0079766B" w:rsidRDefault="0079766B" w:rsidP="0063282A">
            <w:pPr>
              <w:autoSpaceDE w:val="0"/>
              <w:autoSpaceDN w:val="0"/>
              <w:adjustRightInd w:val="0"/>
              <w:rPr>
                <w:szCs w:val="22"/>
              </w:rPr>
            </w:pPr>
          </w:p>
          <w:p w:rsidR="0079766B" w:rsidRDefault="0079766B" w:rsidP="0063282A">
            <w:pPr>
              <w:autoSpaceDE w:val="0"/>
              <w:autoSpaceDN w:val="0"/>
              <w:adjustRightInd w:val="0"/>
              <w:rPr>
                <w:szCs w:val="22"/>
              </w:rPr>
            </w:pPr>
            <w:r>
              <w:rPr>
                <w:szCs w:val="22"/>
              </w:rPr>
              <w:t>Rationel klinisk beslutningsteori</w:t>
            </w:r>
          </w:p>
          <w:p w:rsidR="0079766B" w:rsidRDefault="0079766B" w:rsidP="0063282A">
            <w:pPr>
              <w:autoSpaceDE w:val="0"/>
              <w:autoSpaceDN w:val="0"/>
              <w:adjustRightInd w:val="0"/>
              <w:rPr>
                <w:szCs w:val="22"/>
              </w:rPr>
            </w:pPr>
            <w:r>
              <w:rPr>
                <w:szCs w:val="22"/>
              </w:rPr>
              <w:t>1 dag</w:t>
            </w:r>
          </w:p>
          <w:p w:rsidR="0079766B" w:rsidRPr="00C96BE6" w:rsidRDefault="0079766B" w:rsidP="0063282A">
            <w:pPr>
              <w:autoSpaceDE w:val="0"/>
              <w:autoSpaceDN w:val="0"/>
              <w:adjustRightInd w:val="0"/>
              <w:rPr>
                <w:szCs w:val="22"/>
              </w:rPr>
            </w:pPr>
          </w:p>
        </w:tc>
        <w:tc>
          <w:tcPr>
            <w:tcW w:w="1206" w:type="dxa"/>
          </w:tcPr>
          <w:p w:rsidR="0079766B" w:rsidRPr="00C96BE6" w:rsidRDefault="0079766B" w:rsidP="0063282A">
            <w:pPr>
              <w:rPr>
                <w:sz w:val="20"/>
                <w:szCs w:val="20"/>
              </w:rPr>
            </w:pPr>
          </w:p>
        </w:tc>
        <w:tc>
          <w:tcPr>
            <w:tcW w:w="1560" w:type="dxa"/>
          </w:tcPr>
          <w:p w:rsidR="0079766B" w:rsidRPr="00C96BE6" w:rsidRDefault="0079766B" w:rsidP="0063282A">
            <w:pPr>
              <w:rPr>
                <w:sz w:val="20"/>
                <w:szCs w:val="20"/>
              </w:rPr>
            </w:pPr>
          </w:p>
        </w:tc>
        <w:tc>
          <w:tcPr>
            <w:tcW w:w="4434" w:type="dxa"/>
          </w:tcPr>
          <w:p w:rsidR="0079766B" w:rsidRPr="00C96BE6" w:rsidRDefault="0079766B" w:rsidP="0063282A">
            <w:pPr>
              <w:rPr>
                <w:sz w:val="20"/>
                <w:szCs w:val="20"/>
              </w:rPr>
            </w:pPr>
          </w:p>
        </w:tc>
      </w:tr>
      <w:tr w:rsidR="0079766B" w:rsidRPr="00370E02" w:rsidTr="00A5290B">
        <w:trPr>
          <w:trHeight w:val="1380"/>
        </w:trPr>
        <w:tc>
          <w:tcPr>
            <w:tcW w:w="2622" w:type="dxa"/>
          </w:tcPr>
          <w:p w:rsidR="0079766B" w:rsidRDefault="0079766B" w:rsidP="0063282A">
            <w:pPr>
              <w:autoSpaceDE w:val="0"/>
              <w:autoSpaceDN w:val="0"/>
              <w:adjustRightInd w:val="0"/>
              <w:rPr>
                <w:szCs w:val="22"/>
              </w:rPr>
            </w:pPr>
          </w:p>
          <w:p w:rsidR="0079766B" w:rsidRDefault="0079766B" w:rsidP="0063282A">
            <w:pPr>
              <w:autoSpaceDE w:val="0"/>
              <w:autoSpaceDN w:val="0"/>
              <w:adjustRightInd w:val="0"/>
              <w:rPr>
                <w:szCs w:val="22"/>
              </w:rPr>
            </w:pPr>
            <w:r>
              <w:rPr>
                <w:szCs w:val="22"/>
              </w:rPr>
              <w:t xml:space="preserve">Onkologi for </w:t>
            </w:r>
            <w:proofErr w:type="gramStart"/>
            <w:r>
              <w:rPr>
                <w:szCs w:val="22"/>
              </w:rPr>
              <w:t>intern</w:t>
            </w:r>
            <w:proofErr w:type="gramEnd"/>
            <w:r>
              <w:rPr>
                <w:szCs w:val="22"/>
              </w:rPr>
              <w:t xml:space="preserve"> medicinere</w:t>
            </w:r>
          </w:p>
          <w:p w:rsidR="0079766B" w:rsidRPr="00C96BE6" w:rsidRDefault="0079766B" w:rsidP="0063282A">
            <w:pPr>
              <w:autoSpaceDE w:val="0"/>
              <w:autoSpaceDN w:val="0"/>
              <w:adjustRightInd w:val="0"/>
              <w:rPr>
                <w:szCs w:val="22"/>
              </w:rPr>
            </w:pPr>
            <w:r>
              <w:rPr>
                <w:szCs w:val="22"/>
              </w:rPr>
              <w:t>1 dag</w:t>
            </w:r>
          </w:p>
        </w:tc>
        <w:tc>
          <w:tcPr>
            <w:tcW w:w="1206" w:type="dxa"/>
          </w:tcPr>
          <w:p w:rsidR="0079766B" w:rsidRPr="00C96BE6" w:rsidRDefault="0079766B" w:rsidP="0063282A">
            <w:pPr>
              <w:rPr>
                <w:sz w:val="20"/>
                <w:szCs w:val="20"/>
              </w:rPr>
            </w:pPr>
          </w:p>
        </w:tc>
        <w:tc>
          <w:tcPr>
            <w:tcW w:w="1560" w:type="dxa"/>
          </w:tcPr>
          <w:p w:rsidR="0079766B" w:rsidRPr="00C96BE6" w:rsidRDefault="0079766B" w:rsidP="0063282A">
            <w:pPr>
              <w:rPr>
                <w:sz w:val="20"/>
                <w:szCs w:val="20"/>
              </w:rPr>
            </w:pPr>
          </w:p>
        </w:tc>
        <w:tc>
          <w:tcPr>
            <w:tcW w:w="4434" w:type="dxa"/>
          </w:tcPr>
          <w:p w:rsidR="0079766B" w:rsidRPr="00C96BE6" w:rsidRDefault="0079766B" w:rsidP="0063282A">
            <w:pPr>
              <w:jc w:val="center"/>
              <w:rPr>
                <w:sz w:val="20"/>
                <w:szCs w:val="20"/>
              </w:rPr>
            </w:pPr>
          </w:p>
        </w:tc>
      </w:tr>
      <w:tr w:rsidR="0079766B" w:rsidRPr="00370E02" w:rsidTr="00A5290B">
        <w:trPr>
          <w:trHeight w:val="1380"/>
        </w:trPr>
        <w:tc>
          <w:tcPr>
            <w:tcW w:w="2622" w:type="dxa"/>
          </w:tcPr>
          <w:p w:rsidR="0079766B" w:rsidRDefault="0079766B" w:rsidP="0063282A">
            <w:pPr>
              <w:autoSpaceDE w:val="0"/>
              <w:autoSpaceDN w:val="0"/>
              <w:adjustRightInd w:val="0"/>
              <w:rPr>
                <w:szCs w:val="22"/>
              </w:rPr>
            </w:pPr>
          </w:p>
          <w:p w:rsidR="0079766B" w:rsidRDefault="0079766B" w:rsidP="0063282A">
            <w:pPr>
              <w:autoSpaceDE w:val="0"/>
              <w:autoSpaceDN w:val="0"/>
              <w:adjustRightInd w:val="0"/>
              <w:rPr>
                <w:szCs w:val="22"/>
              </w:rPr>
            </w:pPr>
            <w:r>
              <w:rPr>
                <w:szCs w:val="22"/>
              </w:rPr>
              <w:t>Den terminale patient, palliativ behandling</w:t>
            </w:r>
          </w:p>
          <w:p w:rsidR="0079766B" w:rsidRPr="00C96BE6" w:rsidRDefault="0079766B" w:rsidP="0063282A">
            <w:pPr>
              <w:autoSpaceDE w:val="0"/>
              <w:autoSpaceDN w:val="0"/>
              <w:adjustRightInd w:val="0"/>
              <w:rPr>
                <w:szCs w:val="22"/>
              </w:rPr>
            </w:pPr>
            <w:r>
              <w:rPr>
                <w:szCs w:val="22"/>
              </w:rPr>
              <w:t>1 dag</w:t>
            </w:r>
          </w:p>
        </w:tc>
        <w:tc>
          <w:tcPr>
            <w:tcW w:w="1206" w:type="dxa"/>
          </w:tcPr>
          <w:p w:rsidR="0079766B" w:rsidRPr="00C96BE6" w:rsidRDefault="0079766B" w:rsidP="0063282A">
            <w:pPr>
              <w:rPr>
                <w:sz w:val="20"/>
                <w:szCs w:val="20"/>
              </w:rPr>
            </w:pPr>
          </w:p>
        </w:tc>
        <w:tc>
          <w:tcPr>
            <w:tcW w:w="1560" w:type="dxa"/>
          </w:tcPr>
          <w:p w:rsidR="0079766B" w:rsidRPr="00C96BE6" w:rsidRDefault="0079766B" w:rsidP="0063282A">
            <w:pPr>
              <w:rPr>
                <w:sz w:val="20"/>
                <w:szCs w:val="20"/>
              </w:rPr>
            </w:pPr>
          </w:p>
        </w:tc>
        <w:tc>
          <w:tcPr>
            <w:tcW w:w="4434" w:type="dxa"/>
          </w:tcPr>
          <w:p w:rsidR="0079766B" w:rsidRPr="00C96BE6" w:rsidRDefault="0079766B" w:rsidP="0063282A">
            <w:pPr>
              <w:jc w:val="center"/>
              <w:rPr>
                <w:sz w:val="20"/>
                <w:szCs w:val="20"/>
              </w:rPr>
            </w:pPr>
          </w:p>
        </w:tc>
      </w:tr>
      <w:tr w:rsidR="0079766B" w:rsidRPr="00370E02" w:rsidTr="00A5290B">
        <w:trPr>
          <w:trHeight w:val="1380"/>
        </w:trPr>
        <w:tc>
          <w:tcPr>
            <w:tcW w:w="2622" w:type="dxa"/>
          </w:tcPr>
          <w:p w:rsidR="0079766B" w:rsidRDefault="0079766B" w:rsidP="0063282A">
            <w:pPr>
              <w:autoSpaceDE w:val="0"/>
              <w:autoSpaceDN w:val="0"/>
              <w:adjustRightInd w:val="0"/>
              <w:rPr>
                <w:szCs w:val="22"/>
              </w:rPr>
            </w:pPr>
          </w:p>
          <w:p w:rsidR="0079766B" w:rsidRDefault="0079766B" w:rsidP="0063282A">
            <w:pPr>
              <w:autoSpaceDE w:val="0"/>
              <w:autoSpaceDN w:val="0"/>
              <w:adjustRightInd w:val="0"/>
              <w:rPr>
                <w:szCs w:val="22"/>
              </w:rPr>
            </w:pPr>
            <w:r>
              <w:rPr>
                <w:szCs w:val="22"/>
              </w:rPr>
              <w:t xml:space="preserve">Den ældre patient </w:t>
            </w:r>
          </w:p>
          <w:p w:rsidR="0079766B" w:rsidRPr="00C96BE6" w:rsidRDefault="0079766B" w:rsidP="0063282A">
            <w:pPr>
              <w:autoSpaceDE w:val="0"/>
              <w:autoSpaceDN w:val="0"/>
              <w:adjustRightInd w:val="0"/>
              <w:rPr>
                <w:szCs w:val="22"/>
              </w:rPr>
            </w:pPr>
            <w:r>
              <w:rPr>
                <w:szCs w:val="22"/>
              </w:rPr>
              <w:t>(2 dage)</w:t>
            </w:r>
          </w:p>
        </w:tc>
        <w:tc>
          <w:tcPr>
            <w:tcW w:w="1206" w:type="dxa"/>
          </w:tcPr>
          <w:p w:rsidR="0079766B" w:rsidRPr="00C96BE6" w:rsidRDefault="0079766B" w:rsidP="0063282A">
            <w:pPr>
              <w:rPr>
                <w:sz w:val="20"/>
                <w:szCs w:val="20"/>
              </w:rPr>
            </w:pPr>
          </w:p>
        </w:tc>
        <w:tc>
          <w:tcPr>
            <w:tcW w:w="1560" w:type="dxa"/>
          </w:tcPr>
          <w:p w:rsidR="0079766B" w:rsidRPr="00C96BE6" w:rsidRDefault="0079766B" w:rsidP="0063282A">
            <w:pPr>
              <w:rPr>
                <w:sz w:val="20"/>
                <w:szCs w:val="20"/>
              </w:rPr>
            </w:pPr>
          </w:p>
        </w:tc>
        <w:tc>
          <w:tcPr>
            <w:tcW w:w="4434" w:type="dxa"/>
          </w:tcPr>
          <w:p w:rsidR="0079766B" w:rsidRPr="00C96BE6" w:rsidRDefault="0079766B" w:rsidP="0063282A">
            <w:pPr>
              <w:jc w:val="center"/>
              <w:rPr>
                <w:sz w:val="20"/>
                <w:szCs w:val="20"/>
              </w:rPr>
            </w:pPr>
          </w:p>
        </w:tc>
      </w:tr>
    </w:tbl>
    <w:p w:rsidR="0079766B" w:rsidRDefault="0079766B" w:rsidP="00BD502B"/>
    <w:p w:rsidR="0079766B" w:rsidRPr="00DA6447" w:rsidRDefault="0079766B" w:rsidP="00D03608">
      <w:pPr>
        <w:pStyle w:val="Overskrift3"/>
      </w:pPr>
      <w:bookmarkStart w:id="95" w:name="_Toc382337344"/>
      <w:r w:rsidRPr="00BD502B">
        <w:lastRenderedPageBreak/>
        <w:t xml:space="preserve">Obligatoriske </w:t>
      </w:r>
      <w:r>
        <w:t xml:space="preserve">øvrige </w:t>
      </w:r>
      <w:r w:rsidRPr="00BD502B">
        <w:t>kurser i hoveduddannelsen</w:t>
      </w:r>
      <w:bookmarkEnd w:id="95"/>
    </w:p>
    <w:p w:rsidR="0079766B" w:rsidRDefault="0079766B" w:rsidP="00BD502B"/>
    <w:p w:rsidR="0079766B" w:rsidRDefault="0079766B" w:rsidP="00BD502B"/>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1275"/>
        <w:gridCol w:w="1560"/>
        <w:gridCol w:w="4394"/>
      </w:tblGrid>
      <w:tr w:rsidR="0079766B" w:rsidRPr="00DA6447" w:rsidTr="00A5290B">
        <w:tc>
          <w:tcPr>
            <w:tcW w:w="2553" w:type="dxa"/>
            <w:vAlign w:val="center"/>
          </w:tcPr>
          <w:p w:rsidR="0079766B" w:rsidRPr="00DA6447" w:rsidRDefault="0079766B" w:rsidP="0063282A">
            <w:pPr>
              <w:jc w:val="center"/>
              <w:rPr>
                <w:b/>
                <w:sz w:val="22"/>
                <w:szCs w:val="22"/>
              </w:rPr>
            </w:pPr>
            <w:r w:rsidRPr="00DA6447">
              <w:rPr>
                <w:b/>
                <w:sz w:val="22"/>
                <w:szCs w:val="22"/>
              </w:rPr>
              <w:t>Kursustitel</w:t>
            </w:r>
          </w:p>
        </w:tc>
        <w:tc>
          <w:tcPr>
            <w:tcW w:w="1275" w:type="dxa"/>
            <w:vAlign w:val="center"/>
          </w:tcPr>
          <w:p w:rsidR="0079766B" w:rsidRPr="00DA6447" w:rsidRDefault="0079766B" w:rsidP="0063282A">
            <w:pPr>
              <w:jc w:val="center"/>
              <w:rPr>
                <w:b/>
                <w:sz w:val="22"/>
                <w:szCs w:val="22"/>
              </w:rPr>
            </w:pPr>
            <w:r w:rsidRPr="00DA6447">
              <w:rPr>
                <w:b/>
                <w:sz w:val="22"/>
                <w:szCs w:val="22"/>
              </w:rPr>
              <w:t>Kursus</w:t>
            </w:r>
            <w:r>
              <w:rPr>
                <w:b/>
                <w:sz w:val="22"/>
                <w:szCs w:val="22"/>
              </w:rPr>
              <w:t>-</w:t>
            </w:r>
            <w:r w:rsidRPr="00DA6447">
              <w:rPr>
                <w:b/>
                <w:sz w:val="22"/>
                <w:szCs w:val="22"/>
              </w:rPr>
              <w:t>periode</w:t>
            </w:r>
          </w:p>
        </w:tc>
        <w:tc>
          <w:tcPr>
            <w:tcW w:w="1560" w:type="dxa"/>
            <w:vAlign w:val="center"/>
          </w:tcPr>
          <w:p w:rsidR="0079766B" w:rsidRPr="00DA6447" w:rsidRDefault="0079766B" w:rsidP="0063282A">
            <w:pPr>
              <w:jc w:val="center"/>
              <w:rPr>
                <w:b/>
                <w:sz w:val="22"/>
                <w:szCs w:val="22"/>
              </w:rPr>
            </w:pPr>
            <w:r w:rsidRPr="00DA6447">
              <w:rPr>
                <w:b/>
                <w:sz w:val="22"/>
                <w:szCs w:val="22"/>
              </w:rPr>
              <w:t>Dato for godkendelse</w:t>
            </w:r>
          </w:p>
        </w:tc>
        <w:tc>
          <w:tcPr>
            <w:tcW w:w="4394" w:type="dxa"/>
            <w:vAlign w:val="center"/>
          </w:tcPr>
          <w:p w:rsidR="0079766B" w:rsidRPr="00DA6447" w:rsidRDefault="0079766B" w:rsidP="0063282A">
            <w:pPr>
              <w:jc w:val="center"/>
              <w:rPr>
                <w:b/>
                <w:sz w:val="22"/>
                <w:szCs w:val="22"/>
              </w:rPr>
            </w:pPr>
            <w:r w:rsidRPr="00DA6447">
              <w:rPr>
                <w:b/>
                <w:sz w:val="22"/>
                <w:szCs w:val="22"/>
              </w:rPr>
              <w:t>Godkendelse ved underskrift og stempel/læseligt navn på underskriver</w:t>
            </w:r>
          </w:p>
        </w:tc>
      </w:tr>
      <w:tr w:rsidR="0079766B" w:rsidRPr="00DA6447" w:rsidTr="00A5290B">
        <w:tc>
          <w:tcPr>
            <w:tcW w:w="2553" w:type="dxa"/>
          </w:tcPr>
          <w:p w:rsidR="0079766B" w:rsidRPr="00DA6447" w:rsidRDefault="0079766B" w:rsidP="0063282A">
            <w:pPr>
              <w:autoSpaceDE w:val="0"/>
              <w:autoSpaceDN w:val="0"/>
              <w:adjustRightInd w:val="0"/>
              <w:rPr>
                <w:sz w:val="22"/>
                <w:szCs w:val="22"/>
              </w:rPr>
            </w:pPr>
            <w:r w:rsidRPr="00DA6447">
              <w:rPr>
                <w:sz w:val="22"/>
                <w:szCs w:val="22"/>
              </w:rPr>
              <w:t>Kursus i sundhedsvæsenets</w:t>
            </w:r>
          </w:p>
          <w:p w:rsidR="0079766B" w:rsidRPr="00DA6447" w:rsidRDefault="0079766B" w:rsidP="0063282A">
            <w:pPr>
              <w:rPr>
                <w:sz w:val="22"/>
                <w:szCs w:val="22"/>
              </w:rPr>
            </w:pPr>
            <w:r w:rsidRPr="00DA6447">
              <w:rPr>
                <w:sz w:val="22"/>
                <w:szCs w:val="22"/>
              </w:rPr>
              <w:t>organisation og ledelse 1</w:t>
            </w:r>
          </w:p>
          <w:p w:rsidR="0079766B" w:rsidRPr="00DA6447" w:rsidRDefault="0079766B" w:rsidP="0063282A">
            <w:pPr>
              <w:rPr>
                <w:sz w:val="22"/>
                <w:szCs w:val="22"/>
              </w:rPr>
            </w:pPr>
          </w:p>
          <w:p w:rsidR="0079766B" w:rsidRPr="00DA6447" w:rsidRDefault="0079766B" w:rsidP="0063282A">
            <w:pPr>
              <w:rPr>
                <w:sz w:val="22"/>
                <w:szCs w:val="22"/>
              </w:rPr>
            </w:pPr>
          </w:p>
        </w:tc>
        <w:tc>
          <w:tcPr>
            <w:tcW w:w="1275" w:type="dxa"/>
          </w:tcPr>
          <w:p w:rsidR="0079766B" w:rsidRPr="00DA6447" w:rsidRDefault="0079766B" w:rsidP="0063282A"/>
        </w:tc>
        <w:tc>
          <w:tcPr>
            <w:tcW w:w="1560" w:type="dxa"/>
          </w:tcPr>
          <w:p w:rsidR="0079766B" w:rsidRPr="00DA6447" w:rsidRDefault="0079766B" w:rsidP="0063282A"/>
        </w:tc>
        <w:tc>
          <w:tcPr>
            <w:tcW w:w="4394" w:type="dxa"/>
          </w:tcPr>
          <w:p w:rsidR="0079766B" w:rsidRPr="00DA6447" w:rsidRDefault="0079766B" w:rsidP="0063282A"/>
        </w:tc>
      </w:tr>
      <w:tr w:rsidR="0079766B" w:rsidRPr="00DA6447" w:rsidTr="00A5290B">
        <w:tc>
          <w:tcPr>
            <w:tcW w:w="2553" w:type="dxa"/>
          </w:tcPr>
          <w:p w:rsidR="0079766B" w:rsidRPr="00DA6447" w:rsidRDefault="0079766B" w:rsidP="0063282A">
            <w:pPr>
              <w:autoSpaceDE w:val="0"/>
              <w:autoSpaceDN w:val="0"/>
              <w:adjustRightInd w:val="0"/>
              <w:rPr>
                <w:sz w:val="22"/>
                <w:szCs w:val="22"/>
              </w:rPr>
            </w:pPr>
            <w:r w:rsidRPr="00DA6447">
              <w:rPr>
                <w:sz w:val="22"/>
                <w:szCs w:val="22"/>
              </w:rPr>
              <w:t>Kursus i sundhedsvæsenets</w:t>
            </w:r>
          </w:p>
          <w:p w:rsidR="0079766B" w:rsidRPr="00DA6447" w:rsidRDefault="0079766B" w:rsidP="0063282A">
            <w:pPr>
              <w:rPr>
                <w:sz w:val="22"/>
                <w:szCs w:val="22"/>
              </w:rPr>
            </w:pPr>
            <w:r w:rsidRPr="00DA6447">
              <w:rPr>
                <w:sz w:val="22"/>
                <w:szCs w:val="22"/>
              </w:rPr>
              <w:t>organisation og ledelse 2</w:t>
            </w:r>
          </w:p>
          <w:p w:rsidR="0079766B" w:rsidRPr="00DA6447" w:rsidRDefault="0079766B" w:rsidP="0063282A">
            <w:pPr>
              <w:rPr>
                <w:sz w:val="22"/>
                <w:szCs w:val="22"/>
              </w:rPr>
            </w:pPr>
          </w:p>
          <w:p w:rsidR="0079766B" w:rsidRPr="00DA6447" w:rsidRDefault="0079766B" w:rsidP="0063282A">
            <w:pPr>
              <w:rPr>
                <w:sz w:val="22"/>
                <w:szCs w:val="22"/>
              </w:rPr>
            </w:pPr>
          </w:p>
        </w:tc>
        <w:tc>
          <w:tcPr>
            <w:tcW w:w="1275" w:type="dxa"/>
          </w:tcPr>
          <w:p w:rsidR="0079766B" w:rsidRPr="00DA6447" w:rsidRDefault="0079766B" w:rsidP="0063282A"/>
        </w:tc>
        <w:tc>
          <w:tcPr>
            <w:tcW w:w="1560" w:type="dxa"/>
          </w:tcPr>
          <w:p w:rsidR="0079766B" w:rsidRPr="00DA6447" w:rsidRDefault="0079766B" w:rsidP="0063282A"/>
        </w:tc>
        <w:tc>
          <w:tcPr>
            <w:tcW w:w="4394" w:type="dxa"/>
          </w:tcPr>
          <w:p w:rsidR="0079766B" w:rsidRPr="00DA6447" w:rsidRDefault="0079766B" w:rsidP="0063282A"/>
        </w:tc>
      </w:tr>
      <w:tr w:rsidR="0079766B" w:rsidRPr="00DA6447" w:rsidTr="00A5290B">
        <w:trPr>
          <w:trHeight w:val="70"/>
        </w:trPr>
        <w:tc>
          <w:tcPr>
            <w:tcW w:w="2553" w:type="dxa"/>
          </w:tcPr>
          <w:p w:rsidR="0079766B" w:rsidRPr="00DA6447" w:rsidRDefault="0079766B" w:rsidP="0063282A">
            <w:pPr>
              <w:autoSpaceDE w:val="0"/>
              <w:autoSpaceDN w:val="0"/>
              <w:adjustRightInd w:val="0"/>
              <w:rPr>
                <w:sz w:val="22"/>
                <w:szCs w:val="22"/>
              </w:rPr>
            </w:pPr>
            <w:r w:rsidRPr="00DA6447">
              <w:rPr>
                <w:sz w:val="22"/>
                <w:szCs w:val="22"/>
              </w:rPr>
              <w:t>Kursus i sundhedsvæsenets</w:t>
            </w:r>
          </w:p>
          <w:p w:rsidR="0079766B" w:rsidRPr="00DA6447" w:rsidRDefault="0079766B" w:rsidP="0063282A">
            <w:pPr>
              <w:rPr>
                <w:sz w:val="22"/>
                <w:szCs w:val="22"/>
              </w:rPr>
            </w:pPr>
            <w:r w:rsidRPr="00DA6447">
              <w:rPr>
                <w:sz w:val="22"/>
                <w:szCs w:val="22"/>
              </w:rPr>
              <w:t>organisation og ledelse 3</w:t>
            </w:r>
          </w:p>
          <w:p w:rsidR="0079766B" w:rsidRPr="00DA6447" w:rsidRDefault="0079766B" w:rsidP="0063282A">
            <w:pPr>
              <w:rPr>
                <w:sz w:val="22"/>
                <w:szCs w:val="22"/>
              </w:rPr>
            </w:pPr>
          </w:p>
          <w:p w:rsidR="0079766B" w:rsidRPr="00DA6447" w:rsidRDefault="0079766B" w:rsidP="0063282A">
            <w:pPr>
              <w:rPr>
                <w:sz w:val="22"/>
                <w:szCs w:val="22"/>
              </w:rPr>
            </w:pPr>
          </w:p>
        </w:tc>
        <w:tc>
          <w:tcPr>
            <w:tcW w:w="1275" w:type="dxa"/>
          </w:tcPr>
          <w:p w:rsidR="0079766B" w:rsidRPr="00DA6447" w:rsidRDefault="0079766B" w:rsidP="0063282A"/>
        </w:tc>
        <w:tc>
          <w:tcPr>
            <w:tcW w:w="1560" w:type="dxa"/>
          </w:tcPr>
          <w:p w:rsidR="0079766B" w:rsidRPr="00DA6447" w:rsidRDefault="0079766B" w:rsidP="0063282A"/>
        </w:tc>
        <w:tc>
          <w:tcPr>
            <w:tcW w:w="4394" w:type="dxa"/>
          </w:tcPr>
          <w:p w:rsidR="0079766B" w:rsidRPr="00DA6447" w:rsidRDefault="0079766B" w:rsidP="0063282A"/>
        </w:tc>
      </w:tr>
    </w:tbl>
    <w:p w:rsidR="0079766B" w:rsidRDefault="0079766B" w:rsidP="00D03608">
      <w:pPr>
        <w:pStyle w:val="Overskrift2"/>
      </w:pPr>
      <w:r w:rsidRPr="00BD502B">
        <w:br w:type="page"/>
      </w:r>
      <w:bookmarkStart w:id="96" w:name="_Toc382337345"/>
      <w:r w:rsidRPr="00BD502B">
        <w:lastRenderedPageBreak/>
        <w:t>Logbog for hoveduddannelsen</w:t>
      </w:r>
      <w:r>
        <w:t xml:space="preserve"> - specialespecifik del</w:t>
      </w:r>
      <w:bookmarkEnd w:id="96"/>
    </w:p>
    <w:p w:rsidR="0079766B" w:rsidRPr="00561A02" w:rsidRDefault="0079766B" w:rsidP="00BD502B">
      <w:pPr>
        <w:pStyle w:val="Overskrift3"/>
      </w:pPr>
      <w:bookmarkStart w:id="97" w:name="_Toc298767124"/>
      <w:bookmarkStart w:id="98" w:name="_Toc298926773"/>
      <w:bookmarkStart w:id="99" w:name="_Toc382337346"/>
      <w:bookmarkEnd w:id="97"/>
      <w:bookmarkEnd w:id="98"/>
      <w:r w:rsidRPr="00330B7A">
        <w:t>Obligatoriske specialespecifikke kompetencer</w:t>
      </w:r>
      <w:bookmarkEnd w:id="99"/>
    </w:p>
    <w:tbl>
      <w:tblPr>
        <w:tblpPr w:leftFromText="141" w:rightFromText="141" w:vertAnchor="text" w:horzAnchor="margin" w:tblpXSpec="center" w:tblpY="110"/>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977"/>
        <w:gridCol w:w="1843"/>
        <w:gridCol w:w="4377"/>
      </w:tblGrid>
      <w:tr w:rsidR="0079766B" w:rsidRPr="000C6366" w:rsidTr="00A961D0">
        <w:trPr>
          <w:trHeight w:val="841"/>
        </w:trPr>
        <w:tc>
          <w:tcPr>
            <w:tcW w:w="1242" w:type="dxa"/>
          </w:tcPr>
          <w:p w:rsidR="0079766B" w:rsidRPr="000C6366" w:rsidRDefault="0079766B" w:rsidP="00561A02"/>
        </w:tc>
        <w:tc>
          <w:tcPr>
            <w:tcW w:w="2977" w:type="dxa"/>
            <w:vAlign w:val="center"/>
          </w:tcPr>
          <w:p w:rsidR="0079766B" w:rsidRPr="00C96BE6" w:rsidRDefault="0079766B" w:rsidP="00A961D0">
            <w:pPr>
              <w:jc w:val="center"/>
              <w:rPr>
                <w:b/>
              </w:rPr>
            </w:pPr>
            <w:r w:rsidRPr="00C96BE6">
              <w:rPr>
                <w:b/>
                <w:szCs w:val="22"/>
              </w:rPr>
              <w:t>Kompetence</w:t>
            </w:r>
          </w:p>
        </w:tc>
        <w:tc>
          <w:tcPr>
            <w:tcW w:w="1843" w:type="dxa"/>
            <w:vAlign w:val="center"/>
          </w:tcPr>
          <w:p w:rsidR="0079766B" w:rsidRPr="00C96BE6" w:rsidRDefault="0079766B" w:rsidP="00A961D0">
            <w:pPr>
              <w:jc w:val="center"/>
              <w:rPr>
                <w:b/>
              </w:rPr>
            </w:pPr>
            <w:r w:rsidRPr="00C96BE6">
              <w:rPr>
                <w:b/>
                <w:szCs w:val="22"/>
              </w:rPr>
              <w:t>Dato for godkendelse</w:t>
            </w:r>
          </w:p>
        </w:tc>
        <w:tc>
          <w:tcPr>
            <w:tcW w:w="4377" w:type="dxa"/>
            <w:vAlign w:val="center"/>
          </w:tcPr>
          <w:p w:rsidR="0079766B" w:rsidRPr="00C96BE6" w:rsidRDefault="0079766B" w:rsidP="00A961D0">
            <w:pPr>
              <w:jc w:val="center"/>
              <w:rPr>
                <w:b/>
              </w:rPr>
            </w:pPr>
            <w:r w:rsidRPr="00C96BE6">
              <w:rPr>
                <w:b/>
                <w:szCs w:val="22"/>
              </w:rPr>
              <w:t>Godkendelse ved underskrift og stempel/læseligt navn på underskriver</w:t>
            </w:r>
          </w:p>
        </w:tc>
      </w:tr>
      <w:tr w:rsidR="0079766B" w:rsidRPr="000C6366" w:rsidTr="00A5290B">
        <w:trPr>
          <w:trHeight w:val="841"/>
        </w:trPr>
        <w:tc>
          <w:tcPr>
            <w:tcW w:w="1242" w:type="dxa"/>
          </w:tcPr>
          <w:p w:rsidR="0079766B" w:rsidRPr="00947941" w:rsidRDefault="0079766B" w:rsidP="00561A02">
            <w:pPr>
              <w:rPr>
                <w:b/>
              </w:rPr>
            </w:pPr>
            <w:r w:rsidRPr="00947941">
              <w:rPr>
                <w:b/>
              </w:rPr>
              <w:t>E1</w:t>
            </w:r>
          </w:p>
        </w:tc>
        <w:tc>
          <w:tcPr>
            <w:tcW w:w="2977" w:type="dxa"/>
          </w:tcPr>
          <w:p w:rsidR="0079766B" w:rsidRPr="00947941" w:rsidRDefault="0079766B" w:rsidP="00561A02">
            <w:pPr>
              <w:rPr>
                <w:b/>
              </w:rPr>
            </w:pPr>
            <w:r w:rsidRPr="00947941">
              <w:rPr>
                <w:b/>
              </w:rPr>
              <w:t>T1DM</w:t>
            </w:r>
          </w:p>
        </w:tc>
        <w:tc>
          <w:tcPr>
            <w:tcW w:w="1843" w:type="dxa"/>
          </w:tcPr>
          <w:p w:rsidR="0079766B" w:rsidRPr="000C6366" w:rsidRDefault="0079766B" w:rsidP="00561A02"/>
        </w:tc>
        <w:tc>
          <w:tcPr>
            <w:tcW w:w="4377" w:type="dxa"/>
          </w:tcPr>
          <w:p w:rsidR="0079766B" w:rsidRPr="000C6366" w:rsidRDefault="0079766B" w:rsidP="00561A02"/>
        </w:tc>
      </w:tr>
      <w:tr w:rsidR="0079766B" w:rsidRPr="000C6366" w:rsidTr="00A5290B">
        <w:trPr>
          <w:trHeight w:val="841"/>
        </w:trPr>
        <w:tc>
          <w:tcPr>
            <w:tcW w:w="1242" w:type="dxa"/>
          </w:tcPr>
          <w:p w:rsidR="0079766B" w:rsidRPr="00947941" w:rsidRDefault="0079766B" w:rsidP="00561A02">
            <w:pPr>
              <w:rPr>
                <w:b/>
              </w:rPr>
            </w:pPr>
            <w:r w:rsidRPr="00947941">
              <w:rPr>
                <w:b/>
              </w:rPr>
              <w:t>E2</w:t>
            </w:r>
          </w:p>
          <w:p w:rsidR="0079766B" w:rsidRPr="00947941" w:rsidRDefault="0079766B" w:rsidP="00561A02">
            <w:pPr>
              <w:rPr>
                <w:b/>
              </w:rPr>
            </w:pPr>
          </w:p>
        </w:tc>
        <w:tc>
          <w:tcPr>
            <w:tcW w:w="2977" w:type="dxa"/>
          </w:tcPr>
          <w:p w:rsidR="0079766B" w:rsidRPr="00947941" w:rsidRDefault="0079766B" w:rsidP="00561A02">
            <w:pPr>
              <w:rPr>
                <w:b/>
              </w:rPr>
            </w:pPr>
            <w:r w:rsidRPr="00947941">
              <w:rPr>
                <w:b/>
              </w:rPr>
              <w:t>T2DM</w:t>
            </w:r>
          </w:p>
        </w:tc>
        <w:tc>
          <w:tcPr>
            <w:tcW w:w="1843" w:type="dxa"/>
          </w:tcPr>
          <w:p w:rsidR="0079766B" w:rsidRPr="000C6366" w:rsidRDefault="0079766B" w:rsidP="00561A02"/>
        </w:tc>
        <w:tc>
          <w:tcPr>
            <w:tcW w:w="4377" w:type="dxa"/>
          </w:tcPr>
          <w:p w:rsidR="0079766B" w:rsidRPr="000C6366" w:rsidRDefault="0079766B" w:rsidP="00561A02"/>
        </w:tc>
      </w:tr>
      <w:tr w:rsidR="0079766B" w:rsidRPr="000C6366" w:rsidTr="00A5290B">
        <w:trPr>
          <w:trHeight w:val="841"/>
        </w:trPr>
        <w:tc>
          <w:tcPr>
            <w:tcW w:w="1242" w:type="dxa"/>
          </w:tcPr>
          <w:p w:rsidR="0079766B" w:rsidRPr="00947941" w:rsidRDefault="0079766B" w:rsidP="00561A02">
            <w:pPr>
              <w:rPr>
                <w:b/>
              </w:rPr>
            </w:pPr>
            <w:r w:rsidRPr="00947941">
              <w:rPr>
                <w:b/>
              </w:rPr>
              <w:t>E3</w:t>
            </w:r>
          </w:p>
        </w:tc>
        <w:tc>
          <w:tcPr>
            <w:tcW w:w="2977" w:type="dxa"/>
          </w:tcPr>
          <w:p w:rsidR="0079766B" w:rsidRPr="00947941" w:rsidRDefault="0079766B" w:rsidP="00561A02">
            <w:pPr>
              <w:rPr>
                <w:b/>
              </w:rPr>
            </w:pPr>
            <w:r w:rsidRPr="00947941">
              <w:rPr>
                <w:b/>
              </w:rPr>
              <w:t>Ernæringsrelaterede sygdomme</w:t>
            </w:r>
          </w:p>
          <w:p w:rsidR="0079766B" w:rsidRPr="00947941" w:rsidRDefault="0079766B" w:rsidP="00561A02">
            <w:pPr>
              <w:rPr>
                <w:b/>
              </w:rPr>
            </w:pPr>
          </w:p>
        </w:tc>
        <w:tc>
          <w:tcPr>
            <w:tcW w:w="1843" w:type="dxa"/>
          </w:tcPr>
          <w:p w:rsidR="0079766B" w:rsidRPr="000C6366" w:rsidRDefault="0079766B" w:rsidP="00561A02"/>
        </w:tc>
        <w:tc>
          <w:tcPr>
            <w:tcW w:w="4377" w:type="dxa"/>
          </w:tcPr>
          <w:p w:rsidR="0079766B" w:rsidRPr="000C6366" w:rsidRDefault="0079766B" w:rsidP="00561A02"/>
        </w:tc>
      </w:tr>
      <w:tr w:rsidR="0079766B" w:rsidRPr="000C6366" w:rsidTr="00A5290B">
        <w:trPr>
          <w:trHeight w:val="841"/>
        </w:trPr>
        <w:tc>
          <w:tcPr>
            <w:tcW w:w="1242" w:type="dxa"/>
          </w:tcPr>
          <w:p w:rsidR="0079766B" w:rsidRPr="00947941" w:rsidRDefault="0079766B" w:rsidP="00561A02">
            <w:pPr>
              <w:rPr>
                <w:b/>
              </w:rPr>
            </w:pPr>
            <w:r w:rsidRPr="00947941">
              <w:rPr>
                <w:b/>
              </w:rPr>
              <w:t>E4</w:t>
            </w:r>
          </w:p>
        </w:tc>
        <w:tc>
          <w:tcPr>
            <w:tcW w:w="2977" w:type="dxa"/>
          </w:tcPr>
          <w:p w:rsidR="0079766B" w:rsidRPr="00947941" w:rsidRDefault="0079766B" w:rsidP="00561A02">
            <w:pPr>
              <w:rPr>
                <w:b/>
              </w:rPr>
            </w:pPr>
            <w:proofErr w:type="spellStart"/>
            <w:r w:rsidRPr="00947941">
              <w:rPr>
                <w:b/>
              </w:rPr>
              <w:t>Osteoporose</w:t>
            </w:r>
            <w:proofErr w:type="spellEnd"/>
          </w:p>
        </w:tc>
        <w:tc>
          <w:tcPr>
            <w:tcW w:w="1843" w:type="dxa"/>
          </w:tcPr>
          <w:p w:rsidR="0079766B" w:rsidRPr="000C6366" w:rsidRDefault="0079766B" w:rsidP="00561A02"/>
        </w:tc>
        <w:tc>
          <w:tcPr>
            <w:tcW w:w="4377" w:type="dxa"/>
          </w:tcPr>
          <w:p w:rsidR="0079766B" w:rsidRPr="000C6366" w:rsidRDefault="0079766B" w:rsidP="00561A02"/>
          <w:p w:rsidR="0079766B" w:rsidRPr="000C6366" w:rsidRDefault="0079766B" w:rsidP="00561A02"/>
        </w:tc>
      </w:tr>
      <w:tr w:rsidR="0079766B" w:rsidRPr="000C6366" w:rsidTr="00A5290B">
        <w:trPr>
          <w:trHeight w:val="841"/>
        </w:trPr>
        <w:tc>
          <w:tcPr>
            <w:tcW w:w="1242" w:type="dxa"/>
          </w:tcPr>
          <w:p w:rsidR="0079766B" w:rsidRPr="00947941" w:rsidRDefault="0079766B" w:rsidP="00561A02">
            <w:pPr>
              <w:rPr>
                <w:b/>
              </w:rPr>
            </w:pPr>
            <w:r w:rsidRPr="00947941">
              <w:rPr>
                <w:b/>
              </w:rPr>
              <w:t>E5</w:t>
            </w:r>
          </w:p>
          <w:p w:rsidR="0079766B" w:rsidRPr="00947941" w:rsidRDefault="0079766B" w:rsidP="00561A02">
            <w:pPr>
              <w:rPr>
                <w:b/>
              </w:rPr>
            </w:pPr>
          </w:p>
        </w:tc>
        <w:tc>
          <w:tcPr>
            <w:tcW w:w="2977" w:type="dxa"/>
          </w:tcPr>
          <w:p w:rsidR="0079766B" w:rsidRPr="00947941" w:rsidRDefault="0079766B">
            <w:pPr>
              <w:rPr>
                <w:b/>
              </w:rPr>
            </w:pPr>
            <w:r w:rsidRPr="00947941">
              <w:rPr>
                <w:b/>
              </w:rPr>
              <w:t>Calciummetaboliske sygdomme</w:t>
            </w:r>
          </w:p>
          <w:p w:rsidR="0079766B" w:rsidRPr="00947941" w:rsidRDefault="0079766B" w:rsidP="00561A02">
            <w:pPr>
              <w:rPr>
                <w:b/>
              </w:rPr>
            </w:pPr>
          </w:p>
        </w:tc>
        <w:tc>
          <w:tcPr>
            <w:tcW w:w="1843" w:type="dxa"/>
          </w:tcPr>
          <w:p w:rsidR="0079766B" w:rsidRPr="000C6366" w:rsidRDefault="0079766B" w:rsidP="00561A02"/>
        </w:tc>
        <w:tc>
          <w:tcPr>
            <w:tcW w:w="4377" w:type="dxa"/>
          </w:tcPr>
          <w:p w:rsidR="0079766B" w:rsidRPr="000C6366" w:rsidRDefault="0079766B" w:rsidP="00561A02"/>
        </w:tc>
      </w:tr>
      <w:tr w:rsidR="0079766B" w:rsidRPr="000C6366" w:rsidTr="00A5290B">
        <w:trPr>
          <w:trHeight w:val="841"/>
        </w:trPr>
        <w:tc>
          <w:tcPr>
            <w:tcW w:w="1242" w:type="dxa"/>
          </w:tcPr>
          <w:p w:rsidR="0079766B" w:rsidRPr="00947941" w:rsidRDefault="0079766B" w:rsidP="00561A02">
            <w:pPr>
              <w:rPr>
                <w:b/>
              </w:rPr>
            </w:pPr>
            <w:r w:rsidRPr="00947941">
              <w:rPr>
                <w:b/>
              </w:rPr>
              <w:t>E6</w:t>
            </w:r>
          </w:p>
          <w:p w:rsidR="0079766B" w:rsidRPr="00947941" w:rsidRDefault="0079766B" w:rsidP="00561A02">
            <w:pPr>
              <w:rPr>
                <w:b/>
              </w:rPr>
            </w:pPr>
          </w:p>
          <w:p w:rsidR="0079766B" w:rsidRPr="00947941" w:rsidRDefault="0079766B" w:rsidP="00561A02">
            <w:pPr>
              <w:rPr>
                <w:b/>
              </w:rPr>
            </w:pPr>
          </w:p>
        </w:tc>
        <w:tc>
          <w:tcPr>
            <w:tcW w:w="2977" w:type="dxa"/>
          </w:tcPr>
          <w:p w:rsidR="0079766B" w:rsidRPr="00947941" w:rsidRDefault="0079766B">
            <w:pPr>
              <w:rPr>
                <w:b/>
              </w:rPr>
            </w:pPr>
            <w:proofErr w:type="spellStart"/>
            <w:r w:rsidRPr="00947941">
              <w:rPr>
                <w:b/>
              </w:rPr>
              <w:t>Thyreoideasygdomme</w:t>
            </w:r>
            <w:proofErr w:type="spellEnd"/>
          </w:p>
          <w:p w:rsidR="0079766B" w:rsidRPr="00947941" w:rsidRDefault="0079766B" w:rsidP="00561A02">
            <w:pPr>
              <w:rPr>
                <w:b/>
              </w:rPr>
            </w:pPr>
          </w:p>
        </w:tc>
        <w:tc>
          <w:tcPr>
            <w:tcW w:w="1843" w:type="dxa"/>
          </w:tcPr>
          <w:p w:rsidR="0079766B" w:rsidRPr="000C6366" w:rsidRDefault="0079766B" w:rsidP="00561A02"/>
        </w:tc>
        <w:tc>
          <w:tcPr>
            <w:tcW w:w="4377" w:type="dxa"/>
          </w:tcPr>
          <w:p w:rsidR="0079766B" w:rsidRPr="000C6366" w:rsidRDefault="0079766B" w:rsidP="00561A02"/>
        </w:tc>
      </w:tr>
      <w:tr w:rsidR="0079766B" w:rsidRPr="000C6366" w:rsidTr="00A5290B">
        <w:trPr>
          <w:trHeight w:val="841"/>
        </w:trPr>
        <w:tc>
          <w:tcPr>
            <w:tcW w:w="1242" w:type="dxa"/>
          </w:tcPr>
          <w:p w:rsidR="0079766B" w:rsidRPr="00947941" w:rsidRDefault="0079766B" w:rsidP="00561A02">
            <w:pPr>
              <w:rPr>
                <w:b/>
              </w:rPr>
            </w:pPr>
            <w:r w:rsidRPr="00947941">
              <w:rPr>
                <w:b/>
              </w:rPr>
              <w:t>E7</w:t>
            </w:r>
          </w:p>
          <w:p w:rsidR="0079766B" w:rsidRPr="00947941" w:rsidRDefault="0079766B" w:rsidP="00561A02">
            <w:pPr>
              <w:rPr>
                <w:b/>
              </w:rPr>
            </w:pPr>
          </w:p>
          <w:p w:rsidR="0079766B" w:rsidRPr="00947941" w:rsidRDefault="0079766B" w:rsidP="00561A02">
            <w:pPr>
              <w:rPr>
                <w:b/>
              </w:rPr>
            </w:pPr>
          </w:p>
        </w:tc>
        <w:tc>
          <w:tcPr>
            <w:tcW w:w="2977" w:type="dxa"/>
          </w:tcPr>
          <w:p w:rsidR="0079766B" w:rsidRPr="00947941" w:rsidRDefault="0079766B" w:rsidP="00CE1F85">
            <w:pPr>
              <w:rPr>
                <w:b/>
              </w:rPr>
            </w:pPr>
            <w:r w:rsidRPr="00947941">
              <w:rPr>
                <w:b/>
              </w:rPr>
              <w:t>Hypofysesygdomme</w:t>
            </w:r>
          </w:p>
          <w:p w:rsidR="0079766B" w:rsidRPr="00947941" w:rsidRDefault="0079766B" w:rsidP="00561A02">
            <w:pPr>
              <w:rPr>
                <w:b/>
              </w:rPr>
            </w:pPr>
          </w:p>
        </w:tc>
        <w:tc>
          <w:tcPr>
            <w:tcW w:w="1843" w:type="dxa"/>
          </w:tcPr>
          <w:p w:rsidR="0079766B" w:rsidRPr="000C6366" w:rsidRDefault="0079766B" w:rsidP="00561A02"/>
        </w:tc>
        <w:tc>
          <w:tcPr>
            <w:tcW w:w="4377" w:type="dxa"/>
          </w:tcPr>
          <w:p w:rsidR="0079766B" w:rsidRPr="000C6366" w:rsidRDefault="0079766B" w:rsidP="00561A02"/>
        </w:tc>
      </w:tr>
      <w:tr w:rsidR="0079766B" w:rsidRPr="000C6366" w:rsidTr="00A5290B">
        <w:trPr>
          <w:trHeight w:val="841"/>
        </w:trPr>
        <w:tc>
          <w:tcPr>
            <w:tcW w:w="1242" w:type="dxa"/>
          </w:tcPr>
          <w:p w:rsidR="0079766B" w:rsidRPr="00947941" w:rsidRDefault="0079766B" w:rsidP="00561A02">
            <w:pPr>
              <w:rPr>
                <w:b/>
              </w:rPr>
            </w:pPr>
            <w:r w:rsidRPr="00947941">
              <w:rPr>
                <w:b/>
              </w:rPr>
              <w:t>E8</w:t>
            </w:r>
          </w:p>
          <w:p w:rsidR="0079766B" w:rsidRPr="00947941" w:rsidRDefault="0079766B" w:rsidP="00561A02">
            <w:pPr>
              <w:rPr>
                <w:b/>
              </w:rPr>
            </w:pPr>
          </w:p>
          <w:p w:rsidR="0079766B" w:rsidRPr="00947941" w:rsidRDefault="0079766B" w:rsidP="00561A02">
            <w:pPr>
              <w:rPr>
                <w:b/>
              </w:rPr>
            </w:pPr>
          </w:p>
        </w:tc>
        <w:tc>
          <w:tcPr>
            <w:tcW w:w="2977" w:type="dxa"/>
          </w:tcPr>
          <w:p w:rsidR="0079766B" w:rsidRPr="00947941" w:rsidRDefault="0079766B" w:rsidP="00561A02">
            <w:pPr>
              <w:rPr>
                <w:b/>
              </w:rPr>
            </w:pPr>
            <w:r w:rsidRPr="00947941">
              <w:rPr>
                <w:b/>
              </w:rPr>
              <w:t xml:space="preserve">Binyresygdomme </w:t>
            </w:r>
          </w:p>
        </w:tc>
        <w:tc>
          <w:tcPr>
            <w:tcW w:w="1843" w:type="dxa"/>
          </w:tcPr>
          <w:p w:rsidR="0079766B" w:rsidRPr="000C6366" w:rsidRDefault="0079766B" w:rsidP="00561A02"/>
        </w:tc>
        <w:tc>
          <w:tcPr>
            <w:tcW w:w="4377" w:type="dxa"/>
          </w:tcPr>
          <w:p w:rsidR="0079766B" w:rsidRPr="000C6366" w:rsidRDefault="0079766B" w:rsidP="00561A02"/>
        </w:tc>
      </w:tr>
      <w:tr w:rsidR="0079766B" w:rsidRPr="000C6366" w:rsidTr="00A5290B">
        <w:trPr>
          <w:trHeight w:val="841"/>
        </w:trPr>
        <w:tc>
          <w:tcPr>
            <w:tcW w:w="1242" w:type="dxa"/>
          </w:tcPr>
          <w:p w:rsidR="0079766B" w:rsidRPr="00947941" w:rsidRDefault="0079766B" w:rsidP="00561A02">
            <w:pPr>
              <w:rPr>
                <w:b/>
              </w:rPr>
            </w:pPr>
            <w:r w:rsidRPr="00947941">
              <w:rPr>
                <w:b/>
              </w:rPr>
              <w:t>E9</w:t>
            </w:r>
          </w:p>
          <w:p w:rsidR="0079766B" w:rsidRPr="00947941" w:rsidRDefault="0079766B" w:rsidP="00561A02">
            <w:pPr>
              <w:rPr>
                <w:b/>
              </w:rPr>
            </w:pPr>
          </w:p>
          <w:p w:rsidR="0079766B" w:rsidRPr="00947941" w:rsidRDefault="0079766B" w:rsidP="00561A02">
            <w:pPr>
              <w:rPr>
                <w:b/>
              </w:rPr>
            </w:pPr>
          </w:p>
        </w:tc>
        <w:tc>
          <w:tcPr>
            <w:tcW w:w="2977" w:type="dxa"/>
          </w:tcPr>
          <w:p w:rsidR="0079766B" w:rsidRPr="00947941" w:rsidRDefault="0079766B" w:rsidP="00561A02">
            <w:pPr>
              <w:rPr>
                <w:b/>
              </w:rPr>
            </w:pPr>
            <w:proofErr w:type="spellStart"/>
            <w:r w:rsidRPr="00947941">
              <w:rPr>
                <w:b/>
              </w:rPr>
              <w:t>Gonadesygdomme</w:t>
            </w:r>
            <w:proofErr w:type="spellEnd"/>
          </w:p>
        </w:tc>
        <w:tc>
          <w:tcPr>
            <w:tcW w:w="1843" w:type="dxa"/>
          </w:tcPr>
          <w:p w:rsidR="0079766B" w:rsidRPr="000C6366" w:rsidRDefault="0079766B" w:rsidP="00561A02"/>
        </w:tc>
        <w:tc>
          <w:tcPr>
            <w:tcW w:w="4377" w:type="dxa"/>
          </w:tcPr>
          <w:p w:rsidR="0079766B" w:rsidRPr="000C6366" w:rsidRDefault="0079766B" w:rsidP="00561A02"/>
        </w:tc>
      </w:tr>
      <w:tr w:rsidR="0079766B" w:rsidRPr="000C6366" w:rsidTr="00A5290B">
        <w:trPr>
          <w:trHeight w:val="841"/>
        </w:trPr>
        <w:tc>
          <w:tcPr>
            <w:tcW w:w="1242" w:type="dxa"/>
          </w:tcPr>
          <w:p w:rsidR="0079766B" w:rsidRPr="00947941" w:rsidRDefault="0079766B" w:rsidP="00561A02">
            <w:pPr>
              <w:rPr>
                <w:b/>
              </w:rPr>
            </w:pPr>
            <w:r w:rsidRPr="00947941">
              <w:rPr>
                <w:b/>
              </w:rPr>
              <w:t>E10</w:t>
            </w:r>
          </w:p>
          <w:p w:rsidR="0079766B" w:rsidRPr="00947941" w:rsidRDefault="0079766B" w:rsidP="00561A02">
            <w:pPr>
              <w:rPr>
                <w:b/>
              </w:rPr>
            </w:pPr>
          </w:p>
          <w:p w:rsidR="0079766B" w:rsidRPr="00947941" w:rsidRDefault="0079766B" w:rsidP="00561A02">
            <w:pPr>
              <w:rPr>
                <w:b/>
              </w:rPr>
            </w:pPr>
          </w:p>
        </w:tc>
        <w:tc>
          <w:tcPr>
            <w:tcW w:w="2977" w:type="dxa"/>
          </w:tcPr>
          <w:p w:rsidR="0079766B" w:rsidRPr="00947941" w:rsidRDefault="0079766B" w:rsidP="00561A02">
            <w:pPr>
              <w:rPr>
                <w:b/>
              </w:rPr>
            </w:pPr>
            <w:r w:rsidRPr="00947941">
              <w:rPr>
                <w:b/>
              </w:rPr>
              <w:t xml:space="preserve">Leder-administrator, akademiker </w:t>
            </w:r>
          </w:p>
        </w:tc>
        <w:tc>
          <w:tcPr>
            <w:tcW w:w="1843" w:type="dxa"/>
          </w:tcPr>
          <w:p w:rsidR="0079766B" w:rsidRPr="000C6366" w:rsidRDefault="0079766B" w:rsidP="00561A02"/>
        </w:tc>
        <w:tc>
          <w:tcPr>
            <w:tcW w:w="4377" w:type="dxa"/>
          </w:tcPr>
          <w:p w:rsidR="0079766B" w:rsidRPr="000C6366" w:rsidRDefault="0079766B" w:rsidP="00561A02"/>
        </w:tc>
      </w:tr>
      <w:tr w:rsidR="0079766B" w:rsidRPr="000C6366" w:rsidTr="00A5290B">
        <w:trPr>
          <w:trHeight w:val="841"/>
        </w:trPr>
        <w:tc>
          <w:tcPr>
            <w:tcW w:w="1242" w:type="dxa"/>
          </w:tcPr>
          <w:p w:rsidR="0079766B" w:rsidRPr="00947941" w:rsidDel="009C4D38" w:rsidRDefault="0079766B" w:rsidP="00561A02">
            <w:pPr>
              <w:rPr>
                <w:b/>
              </w:rPr>
            </w:pPr>
            <w:r w:rsidRPr="00947941">
              <w:rPr>
                <w:b/>
              </w:rPr>
              <w:t>E11</w:t>
            </w:r>
          </w:p>
        </w:tc>
        <w:tc>
          <w:tcPr>
            <w:tcW w:w="2977" w:type="dxa"/>
          </w:tcPr>
          <w:p w:rsidR="0079766B" w:rsidRPr="00947941" w:rsidRDefault="0079766B">
            <w:pPr>
              <w:rPr>
                <w:b/>
              </w:rPr>
            </w:pPr>
            <w:r w:rsidRPr="00947941">
              <w:rPr>
                <w:b/>
              </w:rPr>
              <w:t>Professionel</w:t>
            </w:r>
          </w:p>
        </w:tc>
        <w:tc>
          <w:tcPr>
            <w:tcW w:w="1843" w:type="dxa"/>
          </w:tcPr>
          <w:p w:rsidR="0079766B" w:rsidRPr="000C6366" w:rsidRDefault="0079766B" w:rsidP="00561A02"/>
        </w:tc>
        <w:tc>
          <w:tcPr>
            <w:tcW w:w="4377" w:type="dxa"/>
          </w:tcPr>
          <w:p w:rsidR="0079766B" w:rsidRPr="000C6366" w:rsidRDefault="0079766B" w:rsidP="00561A02"/>
        </w:tc>
      </w:tr>
    </w:tbl>
    <w:p w:rsidR="0079766B" w:rsidRDefault="0079766B" w:rsidP="00802A68"/>
    <w:p w:rsidR="0079766B" w:rsidRPr="00DA6447" w:rsidRDefault="0079766B" w:rsidP="00802A68">
      <w:r>
        <w:br w:type="page"/>
      </w:r>
    </w:p>
    <w:p w:rsidR="0079766B" w:rsidRDefault="0079766B" w:rsidP="00330B7A">
      <w:pPr>
        <w:pStyle w:val="Overskrift3"/>
      </w:pPr>
      <w:bookmarkStart w:id="100" w:name="_Toc382337347"/>
      <w:r w:rsidRPr="00DA6447">
        <w:lastRenderedPageBreak/>
        <w:t xml:space="preserve">Specialespecifikke </w:t>
      </w:r>
      <w:r>
        <w:t xml:space="preserve">obligatoriske </w:t>
      </w:r>
      <w:r w:rsidRPr="00DA6447">
        <w:t>kurser</w:t>
      </w:r>
      <w:bookmarkEnd w:id="100"/>
    </w:p>
    <w:p w:rsidR="0079766B" w:rsidRDefault="0079766B" w:rsidP="00824387">
      <w:pPr>
        <w:rPr>
          <w:b/>
          <w:color w:val="FF0000"/>
        </w:rPr>
      </w:pPr>
    </w:p>
    <w:tbl>
      <w:tblPr>
        <w:tblW w:w="10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620"/>
        <w:gridCol w:w="3029"/>
        <w:gridCol w:w="3290"/>
      </w:tblGrid>
      <w:tr w:rsidR="0079766B" w:rsidRPr="00DA6447" w:rsidTr="004551EE">
        <w:trPr>
          <w:trHeight w:val="155"/>
        </w:trPr>
        <w:tc>
          <w:tcPr>
            <w:tcW w:w="2628" w:type="dxa"/>
            <w:vAlign w:val="center"/>
          </w:tcPr>
          <w:p w:rsidR="0079766B" w:rsidRPr="00DA6447" w:rsidRDefault="0079766B" w:rsidP="00802A68">
            <w:pPr>
              <w:jc w:val="center"/>
              <w:rPr>
                <w:b/>
                <w:sz w:val="22"/>
                <w:szCs w:val="22"/>
              </w:rPr>
            </w:pPr>
            <w:r w:rsidRPr="00DA6447">
              <w:rPr>
                <w:b/>
                <w:sz w:val="22"/>
                <w:szCs w:val="22"/>
              </w:rPr>
              <w:t>Kursustitel</w:t>
            </w:r>
          </w:p>
        </w:tc>
        <w:tc>
          <w:tcPr>
            <w:tcW w:w="1620" w:type="dxa"/>
            <w:vAlign w:val="center"/>
          </w:tcPr>
          <w:p w:rsidR="0079766B" w:rsidRPr="00DA6447" w:rsidRDefault="0079766B" w:rsidP="00802A68">
            <w:pPr>
              <w:jc w:val="center"/>
              <w:rPr>
                <w:b/>
                <w:sz w:val="22"/>
                <w:szCs w:val="22"/>
              </w:rPr>
            </w:pPr>
            <w:r w:rsidRPr="00DA6447">
              <w:rPr>
                <w:b/>
                <w:sz w:val="22"/>
                <w:szCs w:val="22"/>
              </w:rPr>
              <w:t>Kursusperiode</w:t>
            </w:r>
          </w:p>
        </w:tc>
        <w:tc>
          <w:tcPr>
            <w:tcW w:w="3029" w:type="dxa"/>
            <w:vAlign w:val="center"/>
          </w:tcPr>
          <w:p w:rsidR="0079766B" w:rsidRPr="00DA6447" w:rsidRDefault="0079766B" w:rsidP="00802A68">
            <w:pPr>
              <w:jc w:val="center"/>
              <w:rPr>
                <w:b/>
                <w:sz w:val="22"/>
                <w:szCs w:val="22"/>
              </w:rPr>
            </w:pPr>
            <w:r w:rsidRPr="00DA6447">
              <w:rPr>
                <w:b/>
                <w:sz w:val="22"/>
                <w:szCs w:val="22"/>
              </w:rPr>
              <w:t>Dato for godkendelse</w:t>
            </w:r>
          </w:p>
        </w:tc>
        <w:tc>
          <w:tcPr>
            <w:tcW w:w="3290" w:type="dxa"/>
            <w:vAlign w:val="center"/>
          </w:tcPr>
          <w:p w:rsidR="0079766B" w:rsidRPr="00DA6447" w:rsidRDefault="0079766B" w:rsidP="00802A68">
            <w:pPr>
              <w:jc w:val="center"/>
              <w:rPr>
                <w:b/>
                <w:sz w:val="22"/>
                <w:szCs w:val="22"/>
              </w:rPr>
            </w:pPr>
            <w:r w:rsidRPr="00DA6447">
              <w:rPr>
                <w:b/>
                <w:sz w:val="22"/>
                <w:szCs w:val="22"/>
              </w:rPr>
              <w:t>Godkendelse ved underskrift og stempel/læseligt navn på underskriver</w:t>
            </w:r>
          </w:p>
        </w:tc>
      </w:tr>
      <w:tr w:rsidR="0079766B" w:rsidRPr="00DA6447" w:rsidTr="004551EE">
        <w:trPr>
          <w:trHeight w:val="1178"/>
        </w:trPr>
        <w:tc>
          <w:tcPr>
            <w:tcW w:w="2628" w:type="dxa"/>
          </w:tcPr>
          <w:p w:rsidR="0079766B" w:rsidRDefault="0079766B"/>
          <w:p w:rsidR="0079766B" w:rsidRPr="00947941" w:rsidRDefault="0079766B" w:rsidP="00802A68">
            <w:r w:rsidRPr="00947941">
              <w:t>Diabetes og ernæringsrelaterede sygdomme</w:t>
            </w:r>
          </w:p>
          <w:p w:rsidR="0079766B" w:rsidRPr="00DA6447" w:rsidRDefault="0079766B" w:rsidP="00802A68"/>
          <w:p w:rsidR="0079766B" w:rsidRDefault="0079766B"/>
        </w:tc>
        <w:tc>
          <w:tcPr>
            <w:tcW w:w="1620" w:type="dxa"/>
          </w:tcPr>
          <w:p w:rsidR="0079766B" w:rsidRPr="00DA6447" w:rsidRDefault="0079766B" w:rsidP="00802A68"/>
        </w:tc>
        <w:tc>
          <w:tcPr>
            <w:tcW w:w="3029" w:type="dxa"/>
          </w:tcPr>
          <w:p w:rsidR="0079766B" w:rsidRPr="00DA6447" w:rsidRDefault="0079766B" w:rsidP="00802A68"/>
        </w:tc>
        <w:tc>
          <w:tcPr>
            <w:tcW w:w="3290" w:type="dxa"/>
          </w:tcPr>
          <w:p w:rsidR="0079766B" w:rsidRPr="00DA6447" w:rsidRDefault="0079766B" w:rsidP="00802A68"/>
        </w:tc>
      </w:tr>
      <w:tr w:rsidR="0079766B" w:rsidRPr="00DA6447" w:rsidTr="004551EE">
        <w:trPr>
          <w:trHeight w:val="1178"/>
        </w:trPr>
        <w:tc>
          <w:tcPr>
            <w:tcW w:w="2628" w:type="dxa"/>
          </w:tcPr>
          <w:p w:rsidR="0079766B" w:rsidRPr="00DA6447" w:rsidRDefault="0079766B" w:rsidP="00802A68"/>
          <w:p w:rsidR="0079766B" w:rsidRPr="00DA6447" w:rsidRDefault="0079766B" w:rsidP="00802A68">
            <w:proofErr w:type="spellStart"/>
            <w:r>
              <w:t>Thyreoideasygdomme</w:t>
            </w:r>
            <w:proofErr w:type="spellEnd"/>
          </w:p>
          <w:p w:rsidR="0079766B" w:rsidRDefault="0079766B" w:rsidP="00802A68"/>
          <w:p w:rsidR="0079766B" w:rsidRDefault="0079766B" w:rsidP="00802A68"/>
          <w:p w:rsidR="0079766B" w:rsidRPr="00DA6447" w:rsidRDefault="0079766B" w:rsidP="00802A68"/>
        </w:tc>
        <w:tc>
          <w:tcPr>
            <w:tcW w:w="1620" w:type="dxa"/>
          </w:tcPr>
          <w:p w:rsidR="0079766B" w:rsidRPr="00DA6447" w:rsidRDefault="0079766B" w:rsidP="00802A68"/>
        </w:tc>
        <w:tc>
          <w:tcPr>
            <w:tcW w:w="3029" w:type="dxa"/>
          </w:tcPr>
          <w:p w:rsidR="0079766B" w:rsidRPr="00DA6447" w:rsidRDefault="0079766B" w:rsidP="00802A68"/>
        </w:tc>
        <w:tc>
          <w:tcPr>
            <w:tcW w:w="3290" w:type="dxa"/>
          </w:tcPr>
          <w:p w:rsidR="0079766B" w:rsidRPr="00DA6447" w:rsidRDefault="0079766B" w:rsidP="00802A68"/>
        </w:tc>
      </w:tr>
      <w:tr w:rsidR="0079766B" w:rsidRPr="00DA6447" w:rsidTr="004551EE">
        <w:trPr>
          <w:trHeight w:val="1194"/>
        </w:trPr>
        <w:tc>
          <w:tcPr>
            <w:tcW w:w="2628" w:type="dxa"/>
          </w:tcPr>
          <w:p w:rsidR="0079766B" w:rsidRDefault="0079766B" w:rsidP="00802A68"/>
          <w:p w:rsidR="0079766B" w:rsidRPr="00DA6447" w:rsidRDefault="0079766B" w:rsidP="00802A68">
            <w:r>
              <w:t>Knogle- og calciummetabolisk relaterede sygdomme</w:t>
            </w:r>
          </w:p>
          <w:p w:rsidR="0079766B" w:rsidRPr="00DA6447" w:rsidRDefault="0079766B" w:rsidP="00802A68"/>
        </w:tc>
        <w:tc>
          <w:tcPr>
            <w:tcW w:w="1620" w:type="dxa"/>
          </w:tcPr>
          <w:p w:rsidR="0079766B" w:rsidRPr="00DA6447" w:rsidRDefault="0079766B" w:rsidP="00802A68"/>
        </w:tc>
        <w:tc>
          <w:tcPr>
            <w:tcW w:w="3029" w:type="dxa"/>
          </w:tcPr>
          <w:p w:rsidR="0079766B" w:rsidRPr="00DA6447" w:rsidRDefault="0079766B" w:rsidP="00802A68"/>
        </w:tc>
        <w:tc>
          <w:tcPr>
            <w:tcW w:w="3290" w:type="dxa"/>
          </w:tcPr>
          <w:p w:rsidR="0079766B" w:rsidRPr="00DA6447" w:rsidRDefault="0079766B" w:rsidP="00802A68"/>
        </w:tc>
      </w:tr>
      <w:tr w:rsidR="0079766B" w:rsidRPr="00DA6447" w:rsidTr="004551EE">
        <w:trPr>
          <w:trHeight w:val="1178"/>
        </w:trPr>
        <w:tc>
          <w:tcPr>
            <w:tcW w:w="2628" w:type="dxa"/>
          </w:tcPr>
          <w:p w:rsidR="0079766B" w:rsidRPr="00DA6447" w:rsidRDefault="0079766B" w:rsidP="00802A68"/>
          <w:p w:rsidR="0079766B" w:rsidRPr="00DA6447" w:rsidRDefault="0079766B" w:rsidP="00802A68">
            <w:r>
              <w:t xml:space="preserve">Binyre- og </w:t>
            </w:r>
            <w:proofErr w:type="spellStart"/>
            <w:r>
              <w:t>gonadesygdomme</w:t>
            </w:r>
            <w:proofErr w:type="spellEnd"/>
          </w:p>
          <w:p w:rsidR="0079766B" w:rsidRPr="00DA6447" w:rsidRDefault="0079766B" w:rsidP="00802A68"/>
          <w:p w:rsidR="0079766B" w:rsidRPr="00DA6447" w:rsidRDefault="0079766B" w:rsidP="00802A68"/>
        </w:tc>
        <w:tc>
          <w:tcPr>
            <w:tcW w:w="1620" w:type="dxa"/>
          </w:tcPr>
          <w:p w:rsidR="0079766B" w:rsidRPr="00DA6447" w:rsidRDefault="0079766B" w:rsidP="00802A68"/>
        </w:tc>
        <w:tc>
          <w:tcPr>
            <w:tcW w:w="3029" w:type="dxa"/>
          </w:tcPr>
          <w:p w:rsidR="0079766B" w:rsidRPr="00DA6447" w:rsidRDefault="0079766B" w:rsidP="00802A68"/>
        </w:tc>
        <w:tc>
          <w:tcPr>
            <w:tcW w:w="3290" w:type="dxa"/>
          </w:tcPr>
          <w:p w:rsidR="0079766B" w:rsidRPr="00DA6447" w:rsidRDefault="0079766B" w:rsidP="00802A68"/>
        </w:tc>
      </w:tr>
      <w:tr w:rsidR="0079766B" w:rsidRPr="00DA6447" w:rsidTr="004551EE">
        <w:trPr>
          <w:trHeight w:val="1178"/>
        </w:trPr>
        <w:tc>
          <w:tcPr>
            <w:tcW w:w="2628" w:type="dxa"/>
          </w:tcPr>
          <w:p w:rsidR="0079766B" w:rsidRDefault="0079766B" w:rsidP="00802A68"/>
          <w:p w:rsidR="0079766B" w:rsidRDefault="0079766B" w:rsidP="00802A68">
            <w:r>
              <w:t>Hypofysesygdomme</w:t>
            </w:r>
          </w:p>
          <w:p w:rsidR="0079766B" w:rsidRPr="00DA6447" w:rsidRDefault="0079766B" w:rsidP="00802A68"/>
          <w:p w:rsidR="0079766B" w:rsidRPr="00DA6447" w:rsidRDefault="0079766B" w:rsidP="00802A68"/>
          <w:p w:rsidR="0079766B" w:rsidRPr="00DA6447" w:rsidRDefault="0079766B" w:rsidP="00802A68"/>
        </w:tc>
        <w:tc>
          <w:tcPr>
            <w:tcW w:w="1620" w:type="dxa"/>
          </w:tcPr>
          <w:p w:rsidR="0079766B" w:rsidRPr="00DA6447" w:rsidRDefault="0079766B" w:rsidP="00802A68"/>
        </w:tc>
        <w:tc>
          <w:tcPr>
            <w:tcW w:w="3029" w:type="dxa"/>
          </w:tcPr>
          <w:p w:rsidR="0079766B" w:rsidRPr="00DA6447" w:rsidRDefault="0079766B" w:rsidP="00802A68"/>
        </w:tc>
        <w:tc>
          <w:tcPr>
            <w:tcW w:w="3290" w:type="dxa"/>
          </w:tcPr>
          <w:p w:rsidR="0079766B" w:rsidRPr="00DA6447" w:rsidRDefault="0079766B" w:rsidP="00802A68"/>
        </w:tc>
      </w:tr>
      <w:tr w:rsidR="0079766B" w:rsidRPr="00DA6447" w:rsidTr="004551EE">
        <w:trPr>
          <w:trHeight w:val="1194"/>
        </w:trPr>
        <w:tc>
          <w:tcPr>
            <w:tcW w:w="2628" w:type="dxa"/>
          </w:tcPr>
          <w:p w:rsidR="0079766B" w:rsidRPr="00DA6447" w:rsidRDefault="0079766B" w:rsidP="00802A68"/>
          <w:p w:rsidR="0079766B" w:rsidRPr="00DA6447" w:rsidRDefault="0079766B" w:rsidP="00802A68">
            <w:proofErr w:type="spellStart"/>
            <w:r>
              <w:t>Endokrinologisk</w:t>
            </w:r>
            <w:proofErr w:type="spellEnd"/>
            <w:r>
              <w:t xml:space="preserve"> laboratorieteknik</w:t>
            </w:r>
          </w:p>
          <w:p w:rsidR="0079766B" w:rsidRPr="00DA6447" w:rsidRDefault="0079766B" w:rsidP="00802A68"/>
          <w:p w:rsidR="0079766B" w:rsidRPr="00DA6447" w:rsidRDefault="0079766B" w:rsidP="00802A68"/>
        </w:tc>
        <w:tc>
          <w:tcPr>
            <w:tcW w:w="1620" w:type="dxa"/>
          </w:tcPr>
          <w:p w:rsidR="0079766B" w:rsidRPr="00DA6447" w:rsidRDefault="0079766B" w:rsidP="00802A68"/>
        </w:tc>
        <w:tc>
          <w:tcPr>
            <w:tcW w:w="3029" w:type="dxa"/>
          </w:tcPr>
          <w:p w:rsidR="0079766B" w:rsidRPr="00DA6447" w:rsidRDefault="0079766B" w:rsidP="00802A68"/>
        </w:tc>
        <w:tc>
          <w:tcPr>
            <w:tcW w:w="3290" w:type="dxa"/>
          </w:tcPr>
          <w:p w:rsidR="0079766B" w:rsidRPr="00DA6447" w:rsidRDefault="0079766B" w:rsidP="00802A68"/>
        </w:tc>
      </w:tr>
    </w:tbl>
    <w:p w:rsidR="0079766B" w:rsidRPr="00DA6447" w:rsidRDefault="0079766B" w:rsidP="00802A68">
      <w:pPr>
        <w:rPr>
          <w:vanish/>
        </w:rPr>
      </w:pPr>
    </w:p>
    <w:tbl>
      <w:tblPr>
        <w:tblpPr w:leftFromText="141" w:rightFromText="141" w:vertAnchor="text" w:horzAnchor="margin" w:tblpY="19"/>
        <w:tblW w:w="10548" w:type="dxa"/>
        <w:tblLayout w:type="fixed"/>
        <w:tblLook w:val="0000" w:firstRow="0" w:lastRow="0" w:firstColumn="0" w:lastColumn="0" w:noHBand="0" w:noVBand="0"/>
      </w:tblPr>
      <w:tblGrid>
        <w:gridCol w:w="4851"/>
        <w:gridCol w:w="5697"/>
      </w:tblGrid>
      <w:tr w:rsidR="0079766B" w:rsidRPr="00DA6447" w:rsidTr="00782548">
        <w:trPr>
          <w:trHeight w:val="159"/>
        </w:trPr>
        <w:tc>
          <w:tcPr>
            <w:tcW w:w="10548" w:type="dxa"/>
            <w:gridSpan w:val="2"/>
            <w:tcBorders>
              <w:top w:val="single" w:sz="4" w:space="0" w:color="000000"/>
              <w:left w:val="single" w:sz="4" w:space="0" w:color="000000"/>
              <w:bottom w:val="single" w:sz="4" w:space="0" w:color="000000"/>
              <w:right w:val="single" w:sz="4" w:space="0" w:color="000000"/>
            </w:tcBorders>
            <w:shd w:val="clear" w:color="auto" w:fill="CCFFFF"/>
          </w:tcPr>
          <w:p w:rsidR="0079766B" w:rsidRPr="00DA6447" w:rsidRDefault="0079766B" w:rsidP="00802A68">
            <w:pPr>
              <w:autoSpaceDE w:val="0"/>
              <w:autoSpaceDN w:val="0"/>
              <w:adjustRightInd w:val="0"/>
              <w:rPr>
                <w:color w:val="000000"/>
                <w:sz w:val="23"/>
                <w:szCs w:val="23"/>
              </w:rPr>
            </w:pPr>
            <w:r w:rsidRPr="00DA6447">
              <w:rPr>
                <w:b/>
                <w:bCs/>
                <w:color w:val="000000"/>
                <w:sz w:val="23"/>
                <w:szCs w:val="23"/>
              </w:rPr>
              <w:t xml:space="preserve">Attestation af hovedkursuslederen </w:t>
            </w:r>
          </w:p>
        </w:tc>
      </w:tr>
      <w:tr w:rsidR="0079766B" w:rsidRPr="00DA6447" w:rsidTr="00782548">
        <w:trPr>
          <w:trHeight w:val="296"/>
        </w:trPr>
        <w:tc>
          <w:tcPr>
            <w:tcW w:w="4851" w:type="dxa"/>
            <w:tcBorders>
              <w:top w:val="single" w:sz="4" w:space="0" w:color="000000"/>
              <w:left w:val="single" w:sz="4" w:space="0" w:color="000000"/>
              <w:bottom w:val="single" w:sz="4" w:space="0" w:color="000000"/>
              <w:right w:val="single" w:sz="4" w:space="0" w:color="000000"/>
            </w:tcBorders>
          </w:tcPr>
          <w:p w:rsidR="0079766B" w:rsidRPr="00DA6447" w:rsidRDefault="0079766B" w:rsidP="00802A68">
            <w:pPr>
              <w:autoSpaceDE w:val="0"/>
              <w:autoSpaceDN w:val="0"/>
              <w:adjustRightInd w:val="0"/>
              <w:rPr>
                <w:color w:val="000000"/>
                <w:sz w:val="23"/>
                <w:szCs w:val="23"/>
              </w:rPr>
            </w:pPr>
            <w:r w:rsidRPr="00DA6447">
              <w:rPr>
                <w:color w:val="000000"/>
                <w:sz w:val="23"/>
                <w:szCs w:val="23"/>
              </w:rPr>
              <w:t xml:space="preserve">Attestation for at alle specialespecifikke kurser er gennemført og godkendt </w:t>
            </w:r>
          </w:p>
          <w:p w:rsidR="0079766B" w:rsidRPr="00DA6447" w:rsidRDefault="0079766B" w:rsidP="00802A68">
            <w:pPr>
              <w:autoSpaceDE w:val="0"/>
              <w:autoSpaceDN w:val="0"/>
              <w:adjustRightInd w:val="0"/>
              <w:rPr>
                <w:color w:val="000000"/>
                <w:sz w:val="23"/>
                <w:szCs w:val="23"/>
              </w:rPr>
            </w:pPr>
          </w:p>
          <w:p w:rsidR="0079766B" w:rsidRPr="00DA6447" w:rsidRDefault="0079766B" w:rsidP="00802A68">
            <w:pPr>
              <w:autoSpaceDE w:val="0"/>
              <w:autoSpaceDN w:val="0"/>
              <w:adjustRightInd w:val="0"/>
              <w:rPr>
                <w:color w:val="000000"/>
                <w:sz w:val="23"/>
                <w:szCs w:val="23"/>
              </w:rPr>
            </w:pPr>
          </w:p>
          <w:p w:rsidR="0079766B" w:rsidRPr="00DA6447" w:rsidRDefault="0079766B" w:rsidP="00802A68">
            <w:pPr>
              <w:autoSpaceDE w:val="0"/>
              <w:autoSpaceDN w:val="0"/>
              <w:adjustRightInd w:val="0"/>
              <w:rPr>
                <w:color w:val="000000"/>
                <w:sz w:val="23"/>
                <w:szCs w:val="23"/>
              </w:rPr>
            </w:pPr>
          </w:p>
          <w:p w:rsidR="0079766B" w:rsidRPr="00DA6447" w:rsidRDefault="0079766B" w:rsidP="00802A68">
            <w:pPr>
              <w:autoSpaceDE w:val="0"/>
              <w:autoSpaceDN w:val="0"/>
              <w:adjustRightInd w:val="0"/>
              <w:rPr>
                <w:color w:val="000000"/>
                <w:sz w:val="23"/>
                <w:szCs w:val="23"/>
              </w:rPr>
            </w:pPr>
          </w:p>
          <w:p w:rsidR="0079766B" w:rsidRPr="00DA6447" w:rsidRDefault="0079766B" w:rsidP="00802A68">
            <w:pPr>
              <w:autoSpaceDE w:val="0"/>
              <w:autoSpaceDN w:val="0"/>
              <w:adjustRightInd w:val="0"/>
              <w:rPr>
                <w:color w:val="000000"/>
                <w:sz w:val="23"/>
                <w:szCs w:val="23"/>
              </w:rPr>
            </w:pPr>
          </w:p>
        </w:tc>
        <w:tc>
          <w:tcPr>
            <w:tcW w:w="5697" w:type="dxa"/>
            <w:tcBorders>
              <w:top w:val="single" w:sz="4" w:space="0" w:color="000000"/>
              <w:left w:val="single" w:sz="4" w:space="0" w:color="000000"/>
              <w:bottom w:val="single" w:sz="4" w:space="0" w:color="000000"/>
              <w:right w:val="single" w:sz="4" w:space="0" w:color="000000"/>
            </w:tcBorders>
          </w:tcPr>
          <w:p w:rsidR="0079766B" w:rsidRPr="00DA6447" w:rsidRDefault="0079766B" w:rsidP="00802A68">
            <w:pPr>
              <w:autoSpaceDE w:val="0"/>
              <w:autoSpaceDN w:val="0"/>
              <w:adjustRightInd w:val="0"/>
              <w:rPr>
                <w:color w:val="000000"/>
                <w:sz w:val="23"/>
                <w:szCs w:val="23"/>
              </w:rPr>
            </w:pPr>
            <w:r w:rsidRPr="00DA6447">
              <w:rPr>
                <w:b/>
                <w:bCs/>
                <w:color w:val="000000"/>
                <w:sz w:val="23"/>
                <w:szCs w:val="23"/>
              </w:rPr>
              <w:t>Dato, underskrift og s</w:t>
            </w:r>
            <w:r w:rsidRPr="00DA6447">
              <w:rPr>
                <w:b/>
                <w:sz w:val="22"/>
                <w:szCs w:val="22"/>
              </w:rPr>
              <w:t>tempel/læseligt navn</w:t>
            </w:r>
          </w:p>
        </w:tc>
      </w:tr>
    </w:tbl>
    <w:p w:rsidR="0079766B" w:rsidRPr="00DA6447" w:rsidRDefault="0079766B" w:rsidP="00802A68"/>
    <w:p w:rsidR="0079766B" w:rsidRDefault="0079766B">
      <w:pPr>
        <w:rPr>
          <w:rFonts w:cs="Arial"/>
          <w:bCs/>
          <w:sz w:val="26"/>
          <w:szCs w:val="26"/>
        </w:rPr>
      </w:pPr>
      <w:r>
        <w:br w:type="page"/>
      </w:r>
    </w:p>
    <w:p w:rsidR="0079766B" w:rsidRPr="00DA6447" w:rsidRDefault="0079766B" w:rsidP="00802A68">
      <w:pPr>
        <w:pStyle w:val="Overskrift3"/>
      </w:pPr>
      <w:bookmarkStart w:id="101" w:name="_Toc382337348"/>
      <w:r w:rsidRPr="00BD502B">
        <w:lastRenderedPageBreak/>
        <w:t>Attestation for gennemført forskningstræning</w:t>
      </w:r>
      <w:bookmarkEnd w:id="101"/>
    </w:p>
    <w:p w:rsidR="0079766B" w:rsidRPr="00DA6447" w:rsidRDefault="0079766B" w:rsidP="00802A68">
      <w:r w:rsidRPr="00DA6447">
        <w:t xml:space="preserve">Attestation for gennemført forskningstræningsmodul findes på </w:t>
      </w:r>
      <w:hyperlink r:id="rId20" w:history="1">
        <w:r w:rsidRPr="00DA6447">
          <w:rPr>
            <w:rStyle w:val="Hyperlink"/>
          </w:rPr>
          <w:t>Sundhedsstyrelsen hjemmeside</w:t>
        </w:r>
      </w:hyperlink>
      <w:r w:rsidRPr="00DA6447">
        <w:t>. Skemaet underskrives af den uddannelsesansvarlige overlæge eller forskningsansvarlig</w:t>
      </w:r>
      <w:r>
        <w:t>e</w:t>
      </w:r>
      <w:r w:rsidRPr="00DA6447">
        <w:t xml:space="preserve"> overlæge.</w:t>
      </w:r>
    </w:p>
    <w:p w:rsidR="0079766B" w:rsidRPr="00DA6447" w:rsidRDefault="0079766B" w:rsidP="00802A68"/>
    <w:p w:rsidR="0079766B" w:rsidRPr="00DA6447" w:rsidRDefault="0079766B" w:rsidP="00802A68">
      <w:pPr>
        <w:pStyle w:val="Overskrift3"/>
      </w:pPr>
      <w:bookmarkStart w:id="102" w:name="_Toc382337349"/>
      <w:r w:rsidRPr="00BD502B">
        <w:t>Attestation for godkendte ansættelser</w:t>
      </w:r>
      <w:bookmarkEnd w:id="102"/>
    </w:p>
    <w:p w:rsidR="0079766B" w:rsidRPr="00DA6447" w:rsidRDefault="0079766B" w:rsidP="00802A68">
      <w:r w:rsidRPr="00DA6447">
        <w:t xml:space="preserve">Attestation for tidsmæssigt gennemført uddannelseselement i den lægelige videreuddannelse findes på </w:t>
      </w:r>
      <w:hyperlink r:id="rId21" w:history="1">
        <w:r w:rsidRPr="00DA6447">
          <w:rPr>
            <w:rStyle w:val="Hyperlink"/>
          </w:rPr>
          <w:t>Sundhedsstyrelsen hjemmeside</w:t>
        </w:r>
      </w:hyperlink>
      <w:r w:rsidRPr="00DA6447">
        <w:t>. Skemaet underskrives af den uddannelsesansvarlige overlæge.</w:t>
      </w:r>
    </w:p>
    <w:p w:rsidR="0079766B" w:rsidRPr="00DA6447" w:rsidRDefault="0079766B" w:rsidP="00802A68"/>
    <w:p w:rsidR="0079766B" w:rsidRPr="00BD502B" w:rsidRDefault="0079766B" w:rsidP="00BD502B">
      <w:pPr>
        <w:pStyle w:val="Overskrift1"/>
      </w:pPr>
      <w:r w:rsidRPr="00BD502B">
        <w:br w:type="page"/>
      </w:r>
      <w:bookmarkStart w:id="103" w:name="_Toc382337350"/>
      <w:r w:rsidRPr="00BD502B">
        <w:lastRenderedPageBreak/>
        <w:t>Nyttige links</w:t>
      </w:r>
      <w:bookmarkEnd w:id="103"/>
    </w:p>
    <w:p w:rsidR="0079766B" w:rsidRPr="00DA6447" w:rsidRDefault="0079766B" w:rsidP="00802A68"/>
    <w:p w:rsidR="0079766B" w:rsidRPr="00BD502B" w:rsidRDefault="0079766B" w:rsidP="00BD502B">
      <w:pPr>
        <w:pStyle w:val="Overskrift2"/>
      </w:pPr>
      <w:bookmarkStart w:id="104" w:name="_Toc382337351"/>
      <w:r w:rsidRPr="00BD502B">
        <w:t>Generelle links</w:t>
      </w:r>
      <w:bookmarkEnd w:id="104"/>
    </w:p>
    <w:p w:rsidR="0079766B" w:rsidRPr="00DA6447" w:rsidRDefault="0079766B" w:rsidP="00802A68"/>
    <w:p w:rsidR="0079766B" w:rsidRPr="00DA6447" w:rsidRDefault="00E8366C" w:rsidP="00802A68">
      <w:hyperlink r:id="rId22" w:history="1">
        <w:r w:rsidR="0079766B" w:rsidRPr="00DA6447">
          <w:rPr>
            <w:rStyle w:val="Hyperlink"/>
          </w:rPr>
          <w:t>Sundhedsstyrelsen, special- og videreuddannelse</w:t>
        </w:r>
      </w:hyperlink>
    </w:p>
    <w:p w:rsidR="0079766B" w:rsidRPr="00DA6447" w:rsidRDefault="0079766B" w:rsidP="00802A68"/>
    <w:p w:rsidR="0079766B" w:rsidRPr="00DA6447" w:rsidRDefault="00E8366C" w:rsidP="00802A68">
      <w:hyperlink r:id="rId23" w:history="1">
        <w:r w:rsidR="0079766B" w:rsidRPr="00DA6447">
          <w:rPr>
            <w:rStyle w:val="Hyperlink"/>
          </w:rPr>
          <w:t>Organisationen af lægevidenskabelige selskaber (Tidligere Dansk Medicinsk Selskab)</w:t>
        </w:r>
      </w:hyperlink>
    </w:p>
    <w:p w:rsidR="0079766B" w:rsidRPr="00DA6447" w:rsidRDefault="0079766B" w:rsidP="00802A68"/>
    <w:p w:rsidR="0079766B" w:rsidRPr="00DA6447" w:rsidRDefault="0079766B" w:rsidP="00802A68">
      <w:r w:rsidRPr="00DA6447">
        <w:t>De regionale videreuddannelsessekretariater:</w:t>
      </w:r>
    </w:p>
    <w:p w:rsidR="0079766B" w:rsidRPr="00DA6447" w:rsidRDefault="00E8366C" w:rsidP="00802A68">
      <w:hyperlink r:id="rId24" w:history="1">
        <w:r w:rsidR="0079766B" w:rsidRPr="00DA6447">
          <w:rPr>
            <w:rStyle w:val="Hyperlink"/>
          </w:rPr>
          <w:t>Videreuddannelsesregion Nord</w:t>
        </w:r>
      </w:hyperlink>
    </w:p>
    <w:p w:rsidR="0079766B" w:rsidRPr="00DA6447" w:rsidRDefault="00E8366C" w:rsidP="00802A68">
      <w:hyperlink r:id="rId25" w:history="1">
        <w:r w:rsidR="0079766B" w:rsidRPr="00DA6447">
          <w:rPr>
            <w:rStyle w:val="Hyperlink"/>
          </w:rPr>
          <w:t>Videreuddannelsesregion Syd</w:t>
        </w:r>
      </w:hyperlink>
    </w:p>
    <w:p w:rsidR="0079766B" w:rsidRPr="00DA6447" w:rsidRDefault="00E8366C" w:rsidP="00802A68">
      <w:hyperlink r:id="rId26" w:history="1">
        <w:r w:rsidR="0079766B" w:rsidRPr="00DA6447">
          <w:rPr>
            <w:rStyle w:val="Hyperlink"/>
          </w:rPr>
          <w:t>Videreuddannelsesregion Øst</w:t>
        </w:r>
      </w:hyperlink>
    </w:p>
    <w:p w:rsidR="0079766B" w:rsidRPr="00DA6447" w:rsidRDefault="0079766B" w:rsidP="00802A68"/>
    <w:p w:rsidR="0079766B" w:rsidRPr="00BD502B" w:rsidRDefault="0079766B" w:rsidP="00BD502B">
      <w:pPr>
        <w:pStyle w:val="Overskrift2"/>
      </w:pPr>
      <w:bookmarkStart w:id="105" w:name="_Toc382337352"/>
      <w:r w:rsidRPr="00BD502B">
        <w:t>Specialespecifikke links</w:t>
      </w:r>
      <w:bookmarkEnd w:id="105"/>
    </w:p>
    <w:p w:rsidR="0079766B" w:rsidRPr="000E52C2" w:rsidRDefault="0079766B" w:rsidP="00802A68">
      <w:r w:rsidRPr="000E52C2">
        <w:t>www.endocrinology.dk</w:t>
      </w:r>
    </w:p>
    <w:p w:rsidR="0079766B" w:rsidRPr="000E52C2" w:rsidRDefault="00E8366C" w:rsidP="00802A68">
      <w:hyperlink r:id="rId27" w:history="1">
        <w:r w:rsidR="0079766B" w:rsidRPr="000E52C2">
          <w:rPr>
            <w:rStyle w:val="Hyperlink"/>
            <w:color w:val="auto"/>
            <w:u w:val="none"/>
          </w:rPr>
          <w:t>www.fyen-endocrinology.dk</w:t>
        </w:r>
      </w:hyperlink>
    </w:p>
    <w:p w:rsidR="0079766B" w:rsidRPr="00C810D9" w:rsidRDefault="0079766B" w:rsidP="00802A68">
      <w:r w:rsidRPr="00C810D9">
        <w:t>www.dkms.dk</w:t>
      </w:r>
    </w:p>
    <w:p w:rsidR="0079766B" w:rsidRPr="00C810D9" w:rsidRDefault="00E8366C" w:rsidP="00802A68">
      <w:hyperlink r:id="rId28" w:history="1">
        <w:r w:rsidR="0079766B" w:rsidRPr="00C810D9">
          <w:rPr>
            <w:rStyle w:val="Hyperlink"/>
            <w:color w:val="auto"/>
            <w:u w:val="none"/>
          </w:rPr>
          <w:t>www.thyroid.dk</w:t>
        </w:r>
      </w:hyperlink>
    </w:p>
    <w:p w:rsidR="0079766B" w:rsidRPr="00C810D9" w:rsidRDefault="0079766B" w:rsidP="00802A68">
      <w:r w:rsidRPr="00C810D9">
        <w:t>www.easd.org</w:t>
      </w:r>
    </w:p>
    <w:p w:rsidR="0079766B" w:rsidRPr="00C810D9" w:rsidRDefault="00E8366C" w:rsidP="00802A68">
      <w:hyperlink r:id="rId29" w:history="1">
        <w:r w:rsidR="0079766B" w:rsidRPr="00C810D9">
          <w:rPr>
            <w:rStyle w:val="Hyperlink"/>
            <w:color w:val="auto"/>
            <w:u w:val="none"/>
          </w:rPr>
          <w:t>www.idf.org</w:t>
        </w:r>
      </w:hyperlink>
    </w:p>
    <w:p w:rsidR="0079766B" w:rsidRPr="00C810D9" w:rsidRDefault="00E8366C" w:rsidP="00802A68">
      <w:hyperlink r:id="rId30" w:history="1">
        <w:r w:rsidR="0079766B" w:rsidRPr="00C810D9">
          <w:rPr>
            <w:rStyle w:val="Hyperlink"/>
            <w:color w:val="auto"/>
            <w:u w:val="none"/>
          </w:rPr>
          <w:t>www.eurothyroid.com</w:t>
        </w:r>
      </w:hyperlink>
    </w:p>
    <w:p w:rsidR="0079766B" w:rsidRPr="00C810D9" w:rsidRDefault="0079766B" w:rsidP="00802A68"/>
    <w:sectPr w:rsidR="0079766B" w:rsidRPr="00C810D9" w:rsidSect="00BF6496">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541" w:rsidRDefault="00A17541">
      <w:r>
        <w:separator/>
      </w:r>
    </w:p>
  </w:endnote>
  <w:endnote w:type="continuationSeparator" w:id="0">
    <w:p w:rsidR="00A17541" w:rsidRDefault="00A1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41" w:rsidRDefault="00A17541" w:rsidP="00F9119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A17541" w:rsidRDefault="00A1754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41" w:rsidRDefault="00A17541" w:rsidP="00F9119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E8366C">
      <w:rPr>
        <w:rStyle w:val="Sidetal"/>
        <w:noProof/>
      </w:rPr>
      <w:t>3</w:t>
    </w:r>
    <w:r>
      <w:rPr>
        <w:rStyle w:val="Sidetal"/>
      </w:rPr>
      <w:fldChar w:fldCharType="end"/>
    </w:r>
  </w:p>
  <w:p w:rsidR="00A17541" w:rsidRDefault="00A17541">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41" w:rsidRDefault="00A17541" w:rsidP="00F9119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A17541" w:rsidRDefault="00A17541">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41" w:rsidRDefault="00A17541" w:rsidP="00F9119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E8366C">
      <w:rPr>
        <w:rStyle w:val="Sidetal"/>
        <w:noProof/>
      </w:rPr>
      <w:t>38</w:t>
    </w:r>
    <w:r>
      <w:rPr>
        <w:rStyle w:val="Sidetal"/>
      </w:rPr>
      <w:fldChar w:fldCharType="end"/>
    </w:r>
  </w:p>
  <w:p w:rsidR="00A17541" w:rsidRDefault="00A1754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541" w:rsidRDefault="00A17541">
      <w:r>
        <w:separator/>
      </w:r>
    </w:p>
  </w:footnote>
  <w:footnote w:type="continuationSeparator" w:id="0">
    <w:p w:rsidR="00A17541" w:rsidRDefault="00A17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3C9C"/>
    <w:multiLevelType w:val="hybridMultilevel"/>
    <w:tmpl w:val="3C5A99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03C0EE2"/>
    <w:multiLevelType w:val="multilevel"/>
    <w:tmpl w:val="04060025"/>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145416FE"/>
    <w:multiLevelType w:val="multilevel"/>
    <w:tmpl w:val="4B5EC12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2"/>
      <w:numFmt w:val="none"/>
      <w:lvlText w:val="3.3.1"/>
      <w:lvlJc w:val="left"/>
      <w:pPr>
        <w:tabs>
          <w:tab w:val="num" w:pos="720"/>
        </w:tabs>
        <w:ind w:left="720" w:hanging="720"/>
      </w:pPr>
      <w:rPr>
        <w:rFonts w:cs="Times New Roman" w:hint="default"/>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152A2D46"/>
    <w:multiLevelType w:val="hybridMultilevel"/>
    <w:tmpl w:val="FC3E6BE2"/>
    <w:lvl w:ilvl="0" w:tplc="FC9EF8F4">
      <w:start w:val="1"/>
      <w:numFmt w:val="bullet"/>
      <w:lvlText w:val=""/>
      <w:lvlJc w:val="left"/>
      <w:pPr>
        <w:tabs>
          <w:tab w:val="num" w:pos="3600"/>
        </w:tabs>
        <w:ind w:left="360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166434E3"/>
    <w:multiLevelType w:val="multilevel"/>
    <w:tmpl w:val="1C44CAE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75F3A20"/>
    <w:multiLevelType w:val="hybridMultilevel"/>
    <w:tmpl w:val="4A389FD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6">
    <w:nsid w:val="1D0033F6"/>
    <w:multiLevelType w:val="multilevel"/>
    <w:tmpl w:val="4B5EC12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2"/>
      <w:numFmt w:val="none"/>
      <w:lvlText w:val="3.3.1"/>
      <w:lvlJc w:val="left"/>
      <w:pPr>
        <w:tabs>
          <w:tab w:val="num" w:pos="720"/>
        </w:tabs>
        <w:ind w:left="720" w:hanging="720"/>
      </w:pPr>
      <w:rPr>
        <w:rFonts w:cs="Times New Roman" w:hint="default"/>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1E817D16"/>
    <w:multiLevelType w:val="hybridMultilevel"/>
    <w:tmpl w:val="081C89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1EB69B3"/>
    <w:multiLevelType w:val="hybridMultilevel"/>
    <w:tmpl w:val="7264DB5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32502E6"/>
    <w:multiLevelType w:val="multilevel"/>
    <w:tmpl w:val="4B5EC12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2"/>
      <w:numFmt w:val="none"/>
      <w:lvlText w:val="3.3.1"/>
      <w:lvlJc w:val="left"/>
      <w:pPr>
        <w:tabs>
          <w:tab w:val="num" w:pos="720"/>
        </w:tabs>
        <w:ind w:left="720" w:hanging="720"/>
      </w:pPr>
      <w:rPr>
        <w:rFonts w:cs="Times New Roman" w:hint="default"/>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23B337C8"/>
    <w:multiLevelType w:val="multilevel"/>
    <w:tmpl w:val="4B5EC12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2"/>
      <w:numFmt w:val="none"/>
      <w:lvlText w:val="3.3.1"/>
      <w:lvlJc w:val="left"/>
      <w:pPr>
        <w:tabs>
          <w:tab w:val="num" w:pos="720"/>
        </w:tabs>
        <w:ind w:left="720" w:hanging="720"/>
      </w:pPr>
      <w:rPr>
        <w:rFonts w:cs="Times New Roman" w:hint="default"/>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247D0DA3"/>
    <w:multiLevelType w:val="hybridMultilevel"/>
    <w:tmpl w:val="9BDE130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27B74CCA"/>
    <w:multiLevelType w:val="hybridMultilevel"/>
    <w:tmpl w:val="41C22F0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31443C36"/>
    <w:multiLevelType w:val="hybridMultilevel"/>
    <w:tmpl w:val="6DAA9D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39286C41"/>
    <w:multiLevelType w:val="hybridMultilevel"/>
    <w:tmpl w:val="9D7ADB0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3EFD3568"/>
    <w:multiLevelType w:val="hybridMultilevel"/>
    <w:tmpl w:val="079E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382C9D"/>
    <w:multiLevelType w:val="hybridMultilevel"/>
    <w:tmpl w:val="767AC2E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456D356D"/>
    <w:multiLevelType w:val="hybridMultilevel"/>
    <w:tmpl w:val="8FF42F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45E76FC8"/>
    <w:multiLevelType w:val="hybridMultilevel"/>
    <w:tmpl w:val="9FD2C4F8"/>
    <w:lvl w:ilvl="0" w:tplc="E67837B0">
      <w:start w:val="1"/>
      <w:numFmt w:val="decimal"/>
      <w:lvlText w:val="%1."/>
      <w:lvlJc w:val="left"/>
      <w:pPr>
        <w:tabs>
          <w:tab w:val="num" w:pos="928"/>
        </w:tabs>
        <w:ind w:left="928" w:hanging="360"/>
      </w:pPr>
      <w:rPr>
        <w:rFonts w:cs="Times New Roman" w:hint="default"/>
        <w:b/>
        <w:i w:val="0"/>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9">
    <w:nsid w:val="48B47648"/>
    <w:multiLevelType w:val="hybridMultilevel"/>
    <w:tmpl w:val="D5DE1F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4A9E45F4"/>
    <w:multiLevelType w:val="multilevel"/>
    <w:tmpl w:val="04060025"/>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4F360CB4"/>
    <w:multiLevelType w:val="hybridMultilevel"/>
    <w:tmpl w:val="F9BE7ED4"/>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2">
    <w:nsid w:val="4FFC31DA"/>
    <w:multiLevelType w:val="hybridMultilevel"/>
    <w:tmpl w:val="8E68AD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3CD22C3"/>
    <w:multiLevelType w:val="multilevel"/>
    <w:tmpl w:val="04060025"/>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1146"/>
        </w:tabs>
        <w:ind w:left="1146" w:hanging="720"/>
      </w:pPr>
      <w:rPr>
        <w:rFonts w:cs="Times New Roman" w:hint="default"/>
        <w:b w:val="0"/>
        <w:bCs w:val="0"/>
        <w:i w:val="0"/>
        <w:iCs w:val="0"/>
        <w:caps w:val="0"/>
        <w:smallCaps w:val="0"/>
        <w:strike w:val="0"/>
        <w:dstrike w:val="0"/>
        <w:vanish w:val="0"/>
        <w:spacing w:val="0"/>
        <w:kern w:val="0"/>
        <w:position w:val="0"/>
        <w:u w:val="none"/>
        <w:vertAlign w:val="baseline"/>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24">
    <w:nsid w:val="5BC84913"/>
    <w:multiLevelType w:val="hybridMultilevel"/>
    <w:tmpl w:val="9EA6D210"/>
    <w:lvl w:ilvl="0" w:tplc="04060001">
      <w:start w:val="1"/>
      <w:numFmt w:val="bullet"/>
      <w:lvlText w:val=""/>
      <w:lvlJc w:val="left"/>
      <w:pPr>
        <w:tabs>
          <w:tab w:val="num" w:pos="890"/>
        </w:tabs>
        <w:ind w:left="890" w:hanging="360"/>
      </w:pPr>
      <w:rPr>
        <w:rFonts w:ascii="Symbol" w:hAnsi="Symbol" w:hint="default"/>
      </w:rPr>
    </w:lvl>
    <w:lvl w:ilvl="1" w:tplc="04060003" w:tentative="1">
      <w:start w:val="1"/>
      <w:numFmt w:val="bullet"/>
      <w:lvlText w:val="o"/>
      <w:lvlJc w:val="left"/>
      <w:pPr>
        <w:tabs>
          <w:tab w:val="num" w:pos="1610"/>
        </w:tabs>
        <w:ind w:left="1610" w:hanging="360"/>
      </w:pPr>
      <w:rPr>
        <w:rFonts w:ascii="Courier New" w:hAnsi="Courier New" w:hint="default"/>
      </w:rPr>
    </w:lvl>
    <w:lvl w:ilvl="2" w:tplc="04060005" w:tentative="1">
      <w:start w:val="1"/>
      <w:numFmt w:val="bullet"/>
      <w:lvlText w:val=""/>
      <w:lvlJc w:val="left"/>
      <w:pPr>
        <w:tabs>
          <w:tab w:val="num" w:pos="2330"/>
        </w:tabs>
        <w:ind w:left="2330" w:hanging="360"/>
      </w:pPr>
      <w:rPr>
        <w:rFonts w:ascii="Wingdings" w:hAnsi="Wingdings" w:hint="default"/>
      </w:rPr>
    </w:lvl>
    <w:lvl w:ilvl="3" w:tplc="04060001" w:tentative="1">
      <w:start w:val="1"/>
      <w:numFmt w:val="bullet"/>
      <w:lvlText w:val=""/>
      <w:lvlJc w:val="left"/>
      <w:pPr>
        <w:tabs>
          <w:tab w:val="num" w:pos="3050"/>
        </w:tabs>
        <w:ind w:left="3050" w:hanging="360"/>
      </w:pPr>
      <w:rPr>
        <w:rFonts w:ascii="Symbol" w:hAnsi="Symbol" w:hint="default"/>
      </w:rPr>
    </w:lvl>
    <w:lvl w:ilvl="4" w:tplc="04060003" w:tentative="1">
      <w:start w:val="1"/>
      <w:numFmt w:val="bullet"/>
      <w:lvlText w:val="o"/>
      <w:lvlJc w:val="left"/>
      <w:pPr>
        <w:tabs>
          <w:tab w:val="num" w:pos="3770"/>
        </w:tabs>
        <w:ind w:left="3770" w:hanging="360"/>
      </w:pPr>
      <w:rPr>
        <w:rFonts w:ascii="Courier New" w:hAnsi="Courier New" w:hint="default"/>
      </w:rPr>
    </w:lvl>
    <w:lvl w:ilvl="5" w:tplc="04060005" w:tentative="1">
      <w:start w:val="1"/>
      <w:numFmt w:val="bullet"/>
      <w:lvlText w:val=""/>
      <w:lvlJc w:val="left"/>
      <w:pPr>
        <w:tabs>
          <w:tab w:val="num" w:pos="4490"/>
        </w:tabs>
        <w:ind w:left="4490" w:hanging="360"/>
      </w:pPr>
      <w:rPr>
        <w:rFonts w:ascii="Wingdings" w:hAnsi="Wingdings" w:hint="default"/>
      </w:rPr>
    </w:lvl>
    <w:lvl w:ilvl="6" w:tplc="04060001" w:tentative="1">
      <w:start w:val="1"/>
      <w:numFmt w:val="bullet"/>
      <w:lvlText w:val=""/>
      <w:lvlJc w:val="left"/>
      <w:pPr>
        <w:tabs>
          <w:tab w:val="num" w:pos="5210"/>
        </w:tabs>
        <w:ind w:left="5210" w:hanging="360"/>
      </w:pPr>
      <w:rPr>
        <w:rFonts w:ascii="Symbol" w:hAnsi="Symbol" w:hint="default"/>
      </w:rPr>
    </w:lvl>
    <w:lvl w:ilvl="7" w:tplc="04060003" w:tentative="1">
      <w:start w:val="1"/>
      <w:numFmt w:val="bullet"/>
      <w:lvlText w:val="o"/>
      <w:lvlJc w:val="left"/>
      <w:pPr>
        <w:tabs>
          <w:tab w:val="num" w:pos="5930"/>
        </w:tabs>
        <w:ind w:left="5930" w:hanging="360"/>
      </w:pPr>
      <w:rPr>
        <w:rFonts w:ascii="Courier New" w:hAnsi="Courier New" w:hint="default"/>
      </w:rPr>
    </w:lvl>
    <w:lvl w:ilvl="8" w:tplc="04060005" w:tentative="1">
      <w:start w:val="1"/>
      <w:numFmt w:val="bullet"/>
      <w:lvlText w:val=""/>
      <w:lvlJc w:val="left"/>
      <w:pPr>
        <w:tabs>
          <w:tab w:val="num" w:pos="6650"/>
        </w:tabs>
        <w:ind w:left="6650" w:hanging="360"/>
      </w:pPr>
      <w:rPr>
        <w:rFonts w:ascii="Wingdings" w:hAnsi="Wingdings" w:hint="default"/>
      </w:rPr>
    </w:lvl>
  </w:abstractNum>
  <w:abstractNum w:abstractNumId="25">
    <w:nsid w:val="60D519C9"/>
    <w:multiLevelType w:val="hybridMultilevel"/>
    <w:tmpl w:val="F54E59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nsid w:val="61B1026E"/>
    <w:multiLevelType w:val="hybridMultilevel"/>
    <w:tmpl w:val="D1FA0C5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nsid w:val="66813275"/>
    <w:multiLevelType w:val="hybridMultilevel"/>
    <w:tmpl w:val="FC807B6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nsid w:val="6A2977BF"/>
    <w:multiLevelType w:val="hybridMultilevel"/>
    <w:tmpl w:val="765AC7C6"/>
    <w:lvl w:ilvl="0" w:tplc="0406000F">
      <w:start w:val="1"/>
      <w:numFmt w:val="decimal"/>
      <w:lvlText w:val="%1."/>
      <w:lvlJc w:val="left"/>
      <w:pPr>
        <w:tabs>
          <w:tab w:val="num" w:pos="720"/>
        </w:tabs>
        <w:ind w:left="720" w:hanging="360"/>
      </w:pPr>
      <w:rPr>
        <w:rFonts w:cs="Times New Roman"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9">
    <w:nsid w:val="73194BB2"/>
    <w:multiLevelType w:val="hybridMultilevel"/>
    <w:tmpl w:val="9710AD84"/>
    <w:lvl w:ilvl="0" w:tplc="55364ED4">
      <w:start w:val="1"/>
      <w:numFmt w:val="decimal"/>
      <w:lvlText w:val="%1."/>
      <w:lvlJc w:val="left"/>
      <w:pPr>
        <w:tabs>
          <w:tab w:val="num" w:pos="502"/>
        </w:tabs>
        <w:ind w:left="502" w:hanging="360"/>
      </w:pPr>
      <w:rPr>
        <w:rFonts w:cs="Times New Roman"/>
        <w:b/>
        <w:i/>
        <w:color w:val="auto"/>
      </w:rPr>
    </w:lvl>
    <w:lvl w:ilvl="1" w:tplc="7200E8DA">
      <w:start w:val="1"/>
      <w:numFmt w:val="decimal"/>
      <w:lvlText w:val="%2."/>
      <w:lvlJc w:val="left"/>
      <w:pPr>
        <w:tabs>
          <w:tab w:val="num" w:pos="1080"/>
        </w:tabs>
        <w:ind w:left="1080" w:hanging="360"/>
      </w:pPr>
      <w:rPr>
        <w:rFonts w:cs="Times New Roman" w:hint="default"/>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30">
    <w:nsid w:val="742C0588"/>
    <w:multiLevelType w:val="hybridMultilevel"/>
    <w:tmpl w:val="C1BA90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8524451"/>
    <w:multiLevelType w:val="hybridMultilevel"/>
    <w:tmpl w:val="57A6D95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78EC5641"/>
    <w:multiLevelType w:val="hybridMultilevel"/>
    <w:tmpl w:val="7B2E20F2"/>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3">
    <w:nsid w:val="7EAF60EF"/>
    <w:multiLevelType w:val="hybridMultilevel"/>
    <w:tmpl w:val="EFCCE388"/>
    <w:lvl w:ilvl="0" w:tplc="3B9ACBE2">
      <w:start w:val="1"/>
      <w:numFmt w:val="decimal"/>
      <w:lvlText w:val="%1."/>
      <w:lvlJc w:val="left"/>
      <w:pPr>
        <w:tabs>
          <w:tab w:val="num" w:pos="3600"/>
        </w:tabs>
        <w:ind w:left="3600" w:hanging="360"/>
      </w:pPr>
      <w:rPr>
        <w:rFonts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nsid w:val="7F2746F2"/>
    <w:multiLevelType w:val="multilevel"/>
    <w:tmpl w:val="4B5EC12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2"/>
      <w:numFmt w:val="none"/>
      <w:lvlText w:val="3.3.1"/>
      <w:lvlJc w:val="left"/>
      <w:pPr>
        <w:tabs>
          <w:tab w:val="num" w:pos="720"/>
        </w:tabs>
        <w:ind w:left="720" w:hanging="720"/>
      </w:pPr>
      <w:rPr>
        <w:rFonts w:cs="Times New Roman" w:hint="default"/>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7F7A4702"/>
    <w:multiLevelType w:val="hybridMultilevel"/>
    <w:tmpl w:val="C1686F5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
  </w:num>
  <w:num w:numId="3">
    <w:abstractNumId w:val="33"/>
  </w:num>
  <w:num w:numId="4">
    <w:abstractNumId w:val="9"/>
  </w:num>
  <w:num w:numId="5">
    <w:abstractNumId w:val="10"/>
  </w:num>
  <w:num w:numId="6">
    <w:abstractNumId w:val="2"/>
  </w:num>
  <w:num w:numId="7">
    <w:abstractNumId w:val="34"/>
  </w:num>
  <w:num w:numId="8">
    <w:abstractNumId w:val="6"/>
  </w:num>
  <w:num w:numId="9">
    <w:abstractNumId w:val="20"/>
  </w:num>
  <w:num w:numId="10">
    <w:abstractNumId w:val="1"/>
  </w:num>
  <w:num w:numId="11">
    <w:abstractNumId w:val="12"/>
  </w:num>
  <w:num w:numId="12">
    <w:abstractNumId w:val="35"/>
  </w:num>
  <w:num w:numId="13">
    <w:abstractNumId w:val="31"/>
  </w:num>
  <w:num w:numId="14">
    <w:abstractNumId w:val="15"/>
  </w:num>
  <w:num w:numId="15">
    <w:abstractNumId w:val="24"/>
  </w:num>
  <w:num w:numId="16">
    <w:abstractNumId w:val="8"/>
  </w:num>
  <w:num w:numId="17">
    <w:abstractNumId w:val="14"/>
  </w:num>
  <w:num w:numId="18">
    <w:abstractNumId w:val="25"/>
  </w:num>
  <w:num w:numId="19">
    <w:abstractNumId w:val="27"/>
  </w:num>
  <w:num w:numId="20">
    <w:abstractNumId w:val="11"/>
  </w:num>
  <w:num w:numId="21">
    <w:abstractNumId w:val="19"/>
  </w:num>
  <w:num w:numId="22">
    <w:abstractNumId w:val="16"/>
  </w:num>
  <w:num w:numId="23">
    <w:abstractNumId w:val="26"/>
  </w:num>
  <w:num w:numId="24">
    <w:abstractNumId w:val="13"/>
  </w:num>
  <w:num w:numId="25">
    <w:abstractNumId w:val="17"/>
  </w:num>
  <w:num w:numId="26">
    <w:abstractNumId w:val="28"/>
  </w:num>
  <w:num w:numId="27">
    <w:abstractNumId w:val="5"/>
  </w:num>
  <w:num w:numId="28">
    <w:abstractNumId w:val="32"/>
  </w:num>
  <w:num w:numId="29">
    <w:abstractNumId w:val="4"/>
  </w:num>
  <w:num w:numId="30">
    <w:abstractNumId w:val="18"/>
  </w:num>
  <w:num w:numId="31">
    <w:abstractNumId w:val="29"/>
  </w:num>
  <w:num w:numId="32">
    <w:abstractNumId w:val="7"/>
  </w:num>
  <w:num w:numId="33">
    <w:abstractNumId w:val="30"/>
  </w:num>
  <w:num w:numId="34">
    <w:abstractNumId w:val="22"/>
  </w:num>
  <w:num w:numId="35">
    <w:abstractNumId w:val="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C41"/>
    <w:rsid w:val="00004E9A"/>
    <w:rsid w:val="00005011"/>
    <w:rsid w:val="000130E2"/>
    <w:rsid w:val="0001674E"/>
    <w:rsid w:val="00017CF1"/>
    <w:rsid w:val="00021F24"/>
    <w:rsid w:val="000252DB"/>
    <w:rsid w:val="00025D69"/>
    <w:rsid w:val="00030DCB"/>
    <w:rsid w:val="00031692"/>
    <w:rsid w:val="000318E6"/>
    <w:rsid w:val="000426C2"/>
    <w:rsid w:val="000510FB"/>
    <w:rsid w:val="0005608E"/>
    <w:rsid w:val="00060236"/>
    <w:rsid w:val="000658DA"/>
    <w:rsid w:val="00070627"/>
    <w:rsid w:val="00071B7B"/>
    <w:rsid w:val="000815A2"/>
    <w:rsid w:val="00083AC5"/>
    <w:rsid w:val="00085544"/>
    <w:rsid w:val="00086D43"/>
    <w:rsid w:val="00090EF4"/>
    <w:rsid w:val="0009232F"/>
    <w:rsid w:val="00093F8E"/>
    <w:rsid w:val="00096B2C"/>
    <w:rsid w:val="00097D2F"/>
    <w:rsid w:val="000A2643"/>
    <w:rsid w:val="000A4C3A"/>
    <w:rsid w:val="000A7EB9"/>
    <w:rsid w:val="000C3A17"/>
    <w:rsid w:val="000C3CFE"/>
    <w:rsid w:val="000C4188"/>
    <w:rsid w:val="000C4CC4"/>
    <w:rsid w:val="000C5CAA"/>
    <w:rsid w:val="000C6366"/>
    <w:rsid w:val="000C6A35"/>
    <w:rsid w:val="000C7014"/>
    <w:rsid w:val="000D0B45"/>
    <w:rsid w:val="000D7C9F"/>
    <w:rsid w:val="000E01E2"/>
    <w:rsid w:val="000E52C2"/>
    <w:rsid w:val="000E6234"/>
    <w:rsid w:val="000E7257"/>
    <w:rsid w:val="000F4121"/>
    <w:rsid w:val="000F54D0"/>
    <w:rsid w:val="000F5888"/>
    <w:rsid w:val="000F685A"/>
    <w:rsid w:val="00102796"/>
    <w:rsid w:val="0010757A"/>
    <w:rsid w:val="00110193"/>
    <w:rsid w:val="00111030"/>
    <w:rsid w:val="001154F3"/>
    <w:rsid w:val="00122876"/>
    <w:rsid w:val="00122C41"/>
    <w:rsid w:val="00123165"/>
    <w:rsid w:val="0012429B"/>
    <w:rsid w:val="001265AC"/>
    <w:rsid w:val="0012701C"/>
    <w:rsid w:val="001275DC"/>
    <w:rsid w:val="00130535"/>
    <w:rsid w:val="00132109"/>
    <w:rsid w:val="00133FFF"/>
    <w:rsid w:val="00143072"/>
    <w:rsid w:val="00143A5C"/>
    <w:rsid w:val="0014718F"/>
    <w:rsid w:val="0015453B"/>
    <w:rsid w:val="00160DC7"/>
    <w:rsid w:val="00162B60"/>
    <w:rsid w:val="001642B1"/>
    <w:rsid w:val="00167FD3"/>
    <w:rsid w:val="00173EE7"/>
    <w:rsid w:val="00175D4C"/>
    <w:rsid w:val="0018331C"/>
    <w:rsid w:val="0019061D"/>
    <w:rsid w:val="00194B43"/>
    <w:rsid w:val="001A08B5"/>
    <w:rsid w:val="001A772B"/>
    <w:rsid w:val="001B0C99"/>
    <w:rsid w:val="001C1707"/>
    <w:rsid w:val="001C2795"/>
    <w:rsid w:val="001C3E95"/>
    <w:rsid w:val="001D442F"/>
    <w:rsid w:val="001D64FB"/>
    <w:rsid w:val="001D7DFB"/>
    <w:rsid w:val="001E190E"/>
    <w:rsid w:val="001E1DA7"/>
    <w:rsid w:val="001F18C9"/>
    <w:rsid w:val="001F4F54"/>
    <w:rsid w:val="001F57CC"/>
    <w:rsid w:val="00201CB9"/>
    <w:rsid w:val="00204331"/>
    <w:rsid w:val="002049A3"/>
    <w:rsid w:val="00210335"/>
    <w:rsid w:val="00212E63"/>
    <w:rsid w:val="00215F20"/>
    <w:rsid w:val="002225C2"/>
    <w:rsid w:val="002227F2"/>
    <w:rsid w:val="00226CC9"/>
    <w:rsid w:val="002275E3"/>
    <w:rsid w:val="00231C3C"/>
    <w:rsid w:val="002321DE"/>
    <w:rsid w:val="002331A5"/>
    <w:rsid w:val="002369E4"/>
    <w:rsid w:val="00240C3B"/>
    <w:rsid w:val="002425EF"/>
    <w:rsid w:val="0025128A"/>
    <w:rsid w:val="00253C33"/>
    <w:rsid w:val="002573A7"/>
    <w:rsid w:val="00257D50"/>
    <w:rsid w:val="00260475"/>
    <w:rsid w:val="00263C3B"/>
    <w:rsid w:val="00266E48"/>
    <w:rsid w:val="002672AD"/>
    <w:rsid w:val="00280D63"/>
    <w:rsid w:val="0028289F"/>
    <w:rsid w:val="00283160"/>
    <w:rsid w:val="00295507"/>
    <w:rsid w:val="00296F2C"/>
    <w:rsid w:val="002B30E0"/>
    <w:rsid w:val="002B31B5"/>
    <w:rsid w:val="002B5A5F"/>
    <w:rsid w:val="002C0F3C"/>
    <w:rsid w:val="002C16D9"/>
    <w:rsid w:val="002C4865"/>
    <w:rsid w:val="002C5713"/>
    <w:rsid w:val="002C58F7"/>
    <w:rsid w:val="002D0EFE"/>
    <w:rsid w:val="002D2F41"/>
    <w:rsid w:val="002D34EA"/>
    <w:rsid w:val="002E0642"/>
    <w:rsid w:val="002E3F86"/>
    <w:rsid w:val="002E53F8"/>
    <w:rsid w:val="002E6582"/>
    <w:rsid w:val="002F0E7C"/>
    <w:rsid w:val="002F130B"/>
    <w:rsid w:val="002F171F"/>
    <w:rsid w:val="002F1F3A"/>
    <w:rsid w:val="002F2A4C"/>
    <w:rsid w:val="002F668B"/>
    <w:rsid w:val="00305640"/>
    <w:rsid w:val="003057A4"/>
    <w:rsid w:val="0030738B"/>
    <w:rsid w:val="00313433"/>
    <w:rsid w:val="003170C0"/>
    <w:rsid w:val="00325920"/>
    <w:rsid w:val="00330B7A"/>
    <w:rsid w:val="0033121E"/>
    <w:rsid w:val="00335235"/>
    <w:rsid w:val="00340E70"/>
    <w:rsid w:val="00343250"/>
    <w:rsid w:val="00350E50"/>
    <w:rsid w:val="0035106F"/>
    <w:rsid w:val="00355FB9"/>
    <w:rsid w:val="00357556"/>
    <w:rsid w:val="00363DBE"/>
    <w:rsid w:val="0036604E"/>
    <w:rsid w:val="00366685"/>
    <w:rsid w:val="00370E02"/>
    <w:rsid w:val="00376BBE"/>
    <w:rsid w:val="00380C17"/>
    <w:rsid w:val="00381B82"/>
    <w:rsid w:val="003879A4"/>
    <w:rsid w:val="003900DC"/>
    <w:rsid w:val="003931D3"/>
    <w:rsid w:val="00395EA6"/>
    <w:rsid w:val="003A5D6C"/>
    <w:rsid w:val="003A63CB"/>
    <w:rsid w:val="003B0139"/>
    <w:rsid w:val="003B3B1A"/>
    <w:rsid w:val="003B3B1C"/>
    <w:rsid w:val="003B4F46"/>
    <w:rsid w:val="003C69AD"/>
    <w:rsid w:val="003D545E"/>
    <w:rsid w:val="003D6B79"/>
    <w:rsid w:val="003E1DF4"/>
    <w:rsid w:val="003E2948"/>
    <w:rsid w:val="003E2C07"/>
    <w:rsid w:val="003E3622"/>
    <w:rsid w:val="003F0245"/>
    <w:rsid w:val="003F12C8"/>
    <w:rsid w:val="003F24A9"/>
    <w:rsid w:val="003F2E34"/>
    <w:rsid w:val="003F2EDB"/>
    <w:rsid w:val="003F75C5"/>
    <w:rsid w:val="00403CFE"/>
    <w:rsid w:val="004072F8"/>
    <w:rsid w:val="00435054"/>
    <w:rsid w:val="004364D9"/>
    <w:rsid w:val="004370C2"/>
    <w:rsid w:val="00442BD7"/>
    <w:rsid w:val="00447EF2"/>
    <w:rsid w:val="00453340"/>
    <w:rsid w:val="0045381D"/>
    <w:rsid w:val="004538B1"/>
    <w:rsid w:val="004539F1"/>
    <w:rsid w:val="00454AED"/>
    <w:rsid w:val="004551EE"/>
    <w:rsid w:val="00455EA8"/>
    <w:rsid w:val="00462FC6"/>
    <w:rsid w:val="004636B6"/>
    <w:rsid w:val="00467641"/>
    <w:rsid w:val="004712BA"/>
    <w:rsid w:val="004737F3"/>
    <w:rsid w:val="004916C0"/>
    <w:rsid w:val="004A2671"/>
    <w:rsid w:val="004A2F8A"/>
    <w:rsid w:val="004A37D8"/>
    <w:rsid w:val="004A66EC"/>
    <w:rsid w:val="004B1B84"/>
    <w:rsid w:val="004B1F28"/>
    <w:rsid w:val="004B3D43"/>
    <w:rsid w:val="004B6ABE"/>
    <w:rsid w:val="004B6EB5"/>
    <w:rsid w:val="004B7275"/>
    <w:rsid w:val="004C112B"/>
    <w:rsid w:val="004C382E"/>
    <w:rsid w:val="004C7D29"/>
    <w:rsid w:val="004D4A88"/>
    <w:rsid w:val="004E16EB"/>
    <w:rsid w:val="004E33D9"/>
    <w:rsid w:val="004E3D68"/>
    <w:rsid w:val="004E5739"/>
    <w:rsid w:val="004E7C30"/>
    <w:rsid w:val="004E7E91"/>
    <w:rsid w:val="004F1384"/>
    <w:rsid w:val="004F246C"/>
    <w:rsid w:val="004F487F"/>
    <w:rsid w:val="0050008F"/>
    <w:rsid w:val="00514C3F"/>
    <w:rsid w:val="00524E07"/>
    <w:rsid w:val="00530102"/>
    <w:rsid w:val="00531097"/>
    <w:rsid w:val="0053660B"/>
    <w:rsid w:val="00540402"/>
    <w:rsid w:val="00540AE0"/>
    <w:rsid w:val="0054346A"/>
    <w:rsid w:val="00543996"/>
    <w:rsid w:val="00545B3B"/>
    <w:rsid w:val="005478B0"/>
    <w:rsid w:val="00547DDF"/>
    <w:rsid w:val="00550381"/>
    <w:rsid w:val="005504B5"/>
    <w:rsid w:val="00550ADC"/>
    <w:rsid w:val="005527BE"/>
    <w:rsid w:val="005532FE"/>
    <w:rsid w:val="00553B70"/>
    <w:rsid w:val="00555827"/>
    <w:rsid w:val="00561A02"/>
    <w:rsid w:val="005620B2"/>
    <w:rsid w:val="00562980"/>
    <w:rsid w:val="005653B9"/>
    <w:rsid w:val="00571F1C"/>
    <w:rsid w:val="00576428"/>
    <w:rsid w:val="005770E1"/>
    <w:rsid w:val="00584294"/>
    <w:rsid w:val="00584845"/>
    <w:rsid w:val="005857A2"/>
    <w:rsid w:val="0059255A"/>
    <w:rsid w:val="00592752"/>
    <w:rsid w:val="0059453A"/>
    <w:rsid w:val="00595D02"/>
    <w:rsid w:val="005968AF"/>
    <w:rsid w:val="005969B2"/>
    <w:rsid w:val="005A15D0"/>
    <w:rsid w:val="005A738F"/>
    <w:rsid w:val="005B36FC"/>
    <w:rsid w:val="005B7A00"/>
    <w:rsid w:val="005C20B1"/>
    <w:rsid w:val="005C2FA4"/>
    <w:rsid w:val="005C39F9"/>
    <w:rsid w:val="005E6006"/>
    <w:rsid w:val="005E6765"/>
    <w:rsid w:val="005F381F"/>
    <w:rsid w:val="005F738B"/>
    <w:rsid w:val="00605FDC"/>
    <w:rsid w:val="00607F44"/>
    <w:rsid w:val="00612EAA"/>
    <w:rsid w:val="006138CA"/>
    <w:rsid w:val="00613938"/>
    <w:rsid w:val="006149E4"/>
    <w:rsid w:val="00614A9F"/>
    <w:rsid w:val="00615A04"/>
    <w:rsid w:val="00615CF8"/>
    <w:rsid w:val="00626207"/>
    <w:rsid w:val="00627188"/>
    <w:rsid w:val="0063282A"/>
    <w:rsid w:val="00632AE7"/>
    <w:rsid w:val="006403C8"/>
    <w:rsid w:val="00657AB1"/>
    <w:rsid w:val="00660BF9"/>
    <w:rsid w:val="006674B1"/>
    <w:rsid w:val="00670F11"/>
    <w:rsid w:val="00671F1B"/>
    <w:rsid w:val="0067300C"/>
    <w:rsid w:val="006738AD"/>
    <w:rsid w:val="006743F5"/>
    <w:rsid w:val="00675304"/>
    <w:rsid w:val="00677B60"/>
    <w:rsid w:val="00681636"/>
    <w:rsid w:val="006816EA"/>
    <w:rsid w:val="00682F57"/>
    <w:rsid w:val="00684CF1"/>
    <w:rsid w:val="0068782E"/>
    <w:rsid w:val="00687B87"/>
    <w:rsid w:val="00690A0A"/>
    <w:rsid w:val="00690E14"/>
    <w:rsid w:val="00692254"/>
    <w:rsid w:val="006930C3"/>
    <w:rsid w:val="006936D9"/>
    <w:rsid w:val="00693753"/>
    <w:rsid w:val="00693DE1"/>
    <w:rsid w:val="00696F97"/>
    <w:rsid w:val="006A180E"/>
    <w:rsid w:val="006A2FEA"/>
    <w:rsid w:val="006A6198"/>
    <w:rsid w:val="006A676B"/>
    <w:rsid w:val="006A72B2"/>
    <w:rsid w:val="006B0804"/>
    <w:rsid w:val="006B140D"/>
    <w:rsid w:val="006B57B0"/>
    <w:rsid w:val="006C14BD"/>
    <w:rsid w:val="006C56E7"/>
    <w:rsid w:val="006C6B87"/>
    <w:rsid w:val="006D5981"/>
    <w:rsid w:val="006E307A"/>
    <w:rsid w:val="006E3253"/>
    <w:rsid w:val="006E564F"/>
    <w:rsid w:val="006F4DBE"/>
    <w:rsid w:val="006F56F8"/>
    <w:rsid w:val="006F632B"/>
    <w:rsid w:val="006F686A"/>
    <w:rsid w:val="006F79E9"/>
    <w:rsid w:val="00702697"/>
    <w:rsid w:val="00704F6A"/>
    <w:rsid w:val="00705289"/>
    <w:rsid w:val="00705CF8"/>
    <w:rsid w:val="00713BA1"/>
    <w:rsid w:val="00714373"/>
    <w:rsid w:val="00714538"/>
    <w:rsid w:val="00715896"/>
    <w:rsid w:val="00715C60"/>
    <w:rsid w:val="0072286A"/>
    <w:rsid w:val="007237E4"/>
    <w:rsid w:val="00723C91"/>
    <w:rsid w:val="00724CB8"/>
    <w:rsid w:val="00726132"/>
    <w:rsid w:val="00726D76"/>
    <w:rsid w:val="00731D68"/>
    <w:rsid w:val="00742A60"/>
    <w:rsid w:val="00744A24"/>
    <w:rsid w:val="00745242"/>
    <w:rsid w:val="0074524B"/>
    <w:rsid w:val="00755F19"/>
    <w:rsid w:val="00764106"/>
    <w:rsid w:val="00764220"/>
    <w:rsid w:val="007666C6"/>
    <w:rsid w:val="00770EFA"/>
    <w:rsid w:val="00774921"/>
    <w:rsid w:val="00775747"/>
    <w:rsid w:val="007757B4"/>
    <w:rsid w:val="00782548"/>
    <w:rsid w:val="00785B97"/>
    <w:rsid w:val="00786FFE"/>
    <w:rsid w:val="00790BEF"/>
    <w:rsid w:val="007919EF"/>
    <w:rsid w:val="0079344C"/>
    <w:rsid w:val="0079766B"/>
    <w:rsid w:val="007A3715"/>
    <w:rsid w:val="007B476E"/>
    <w:rsid w:val="007B58B1"/>
    <w:rsid w:val="007B7EBD"/>
    <w:rsid w:val="007C3CB1"/>
    <w:rsid w:val="007C486B"/>
    <w:rsid w:val="007D0DE9"/>
    <w:rsid w:val="007D0E26"/>
    <w:rsid w:val="007D0F32"/>
    <w:rsid w:val="007D4575"/>
    <w:rsid w:val="007E0EE1"/>
    <w:rsid w:val="007E18BE"/>
    <w:rsid w:val="007E36CA"/>
    <w:rsid w:val="007F31AA"/>
    <w:rsid w:val="007F7178"/>
    <w:rsid w:val="008018E5"/>
    <w:rsid w:val="00802A68"/>
    <w:rsid w:val="00806D97"/>
    <w:rsid w:val="008075E9"/>
    <w:rsid w:val="008100D3"/>
    <w:rsid w:val="00814EC2"/>
    <w:rsid w:val="00817023"/>
    <w:rsid w:val="00823B83"/>
    <w:rsid w:val="00824387"/>
    <w:rsid w:val="00827AD2"/>
    <w:rsid w:val="00832174"/>
    <w:rsid w:val="00833315"/>
    <w:rsid w:val="008361A1"/>
    <w:rsid w:val="00837D2D"/>
    <w:rsid w:val="00842B90"/>
    <w:rsid w:val="00842BA4"/>
    <w:rsid w:val="00846F38"/>
    <w:rsid w:val="00847D4B"/>
    <w:rsid w:val="008528A9"/>
    <w:rsid w:val="00852E5A"/>
    <w:rsid w:val="00861FB9"/>
    <w:rsid w:val="00872368"/>
    <w:rsid w:val="00873B88"/>
    <w:rsid w:val="0087532A"/>
    <w:rsid w:val="00877A23"/>
    <w:rsid w:val="0088243C"/>
    <w:rsid w:val="008847DB"/>
    <w:rsid w:val="00884DE4"/>
    <w:rsid w:val="0089237A"/>
    <w:rsid w:val="00893ADF"/>
    <w:rsid w:val="008973D4"/>
    <w:rsid w:val="008A1D7B"/>
    <w:rsid w:val="008A2561"/>
    <w:rsid w:val="008A3DED"/>
    <w:rsid w:val="008B0ADF"/>
    <w:rsid w:val="008B3FAE"/>
    <w:rsid w:val="008B6D51"/>
    <w:rsid w:val="008B776C"/>
    <w:rsid w:val="008C675B"/>
    <w:rsid w:val="008D08D8"/>
    <w:rsid w:val="008D0DC5"/>
    <w:rsid w:val="008D2DF6"/>
    <w:rsid w:val="008E2F16"/>
    <w:rsid w:val="008E431D"/>
    <w:rsid w:val="008E4EF5"/>
    <w:rsid w:val="008F7ADB"/>
    <w:rsid w:val="00901BC9"/>
    <w:rsid w:val="00902BBA"/>
    <w:rsid w:val="00903E3B"/>
    <w:rsid w:val="00907A89"/>
    <w:rsid w:val="0091122B"/>
    <w:rsid w:val="00912022"/>
    <w:rsid w:val="009127A0"/>
    <w:rsid w:val="00922698"/>
    <w:rsid w:val="009241FD"/>
    <w:rsid w:val="00931041"/>
    <w:rsid w:val="00940787"/>
    <w:rsid w:val="00941D69"/>
    <w:rsid w:val="00943C19"/>
    <w:rsid w:val="00947941"/>
    <w:rsid w:val="00953311"/>
    <w:rsid w:val="009534FE"/>
    <w:rsid w:val="0095695B"/>
    <w:rsid w:val="00957C83"/>
    <w:rsid w:val="00961FAD"/>
    <w:rsid w:val="009643C2"/>
    <w:rsid w:val="0096585A"/>
    <w:rsid w:val="00966D45"/>
    <w:rsid w:val="009677B8"/>
    <w:rsid w:val="0097049C"/>
    <w:rsid w:val="00970F2C"/>
    <w:rsid w:val="009736B6"/>
    <w:rsid w:val="00992E97"/>
    <w:rsid w:val="00995151"/>
    <w:rsid w:val="009A0B65"/>
    <w:rsid w:val="009A0E5B"/>
    <w:rsid w:val="009A19E4"/>
    <w:rsid w:val="009A5C27"/>
    <w:rsid w:val="009B3DA7"/>
    <w:rsid w:val="009C0319"/>
    <w:rsid w:val="009C142A"/>
    <w:rsid w:val="009C22F7"/>
    <w:rsid w:val="009C3AC8"/>
    <w:rsid w:val="009C41CE"/>
    <w:rsid w:val="009C4D38"/>
    <w:rsid w:val="009C5BBC"/>
    <w:rsid w:val="009D158E"/>
    <w:rsid w:val="009D19E3"/>
    <w:rsid w:val="009D4194"/>
    <w:rsid w:val="009D5FBE"/>
    <w:rsid w:val="009D7BB6"/>
    <w:rsid w:val="009E1377"/>
    <w:rsid w:val="009E25B0"/>
    <w:rsid w:val="009E2808"/>
    <w:rsid w:val="009E35E1"/>
    <w:rsid w:val="009E56CF"/>
    <w:rsid w:val="009E582C"/>
    <w:rsid w:val="009E609D"/>
    <w:rsid w:val="009F2FE3"/>
    <w:rsid w:val="009F40E0"/>
    <w:rsid w:val="00A0625D"/>
    <w:rsid w:val="00A06CB9"/>
    <w:rsid w:val="00A07A7F"/>
    <w:rsid w:val="00A10566"/>
    <w:rsid w:val="00A11101"/>
    <w:rsid w:val="00A12EE3"/>
    <w:rsid w:val="00A14767"/>
    <w:rsid w:val="00A14D04"/>
    <w:rsid w:val="00A17541"/>
    <w:rsid w:val="00A200FA"/>
    <w:rsid w:val="00A2127A"/>
    <w:rsid w:val="00A214F1"/>
    <w:rsid w:val="00A264FF"/>
    <w:rsid w:val="00A310BF"/>
    <w:rsid w:val="00A311DC"/>
    <w:rsid w:val="00A33375"/>
    <w:rsid w:val="00A34249"/>
    <w:rsid w:val="00A3529F"/>
    <w:rsid w:val="00A352E9"/>
    <w:rsid w:val="00A35AB3"/>
    <w:rsid w:val="00A375C9"/>
    <w:rsid w:val="00A377A6"/>
    <w:rsid w:val="00A4035C"/>
    <w:rsid w:val="00A436EF"/>
    <w:rsid w:val="00A4506F"/>
    <w:rsid w:val="00A46708"/>
    <w:rsid w:val="00A51F9E"/>
    <w:rsid w:val="00A5290B"/>
    <w:rsid w:val="00A55483"/>
    <w:rsid w:val="00A55935"/>
    <w:rsid w:val="00A60AE1"/>
    <w:rsid w:val="00A616B3"/>
    <w:rsid w:val="00A62527"/>
    <w:rsid w:val="00A66C37"/>
    <w:rsid w:val="00A74395"/>
    <w:rsid w:val="00A7565A"/>
    <w:rsid w:val="00A961D0"/>
    <w:rsid w:val="00A9757F"/>
    <w:rsid w:val="00AA002A"/>
    <w:rsid w:val="00AA2654"/>
    <w:rsid w:val="00AA6CF6"/>
    <w:rsid w:val="00AB1F34"/>
    <w:rsid w:val="00AB3E7D"/>
    <w:rsid w:val="00AB4B17"/>
    <w:rsid w:val="00AB56D7"/>
    <w:rsid w:val="00AC1A6D"/>
    <w:rsid w:val="00AC5D85"/>
    <w:rsid w:val="00AD2493"/>
    <w:rsid w:val="00AE0556"/>
    <w:rsid w:val="00AE232C"/>
    <w:rsid w:val="00AF4DDD"/>
    <w:rsid w:val="00AF69D4"/>
    <w:rsid w:val="00B01199"/>
    <w:rsid w:val="00B01CD0"/>
    <w:rsid w:val="00B025CC"/>
    <w:rsid w:val="00B04134"/>
    <w:rsid w:val="00B072DB"/>
    <w:rsid w:val="00B073F6"/>
    <w:rsid w:val="00B130D1"/>
    <w:rsid w:val="00B162CD"/>
    <w:rsid w:val="00B17370"/>
    <w:rsid w:val="00B20145"/>
    <w:rsid w:val="00B24F26"/>
    <w:rsid w:val="00B25BD6"/>
    <w:rsid w:val="00B42332"/>
    <w:rsid w:val="00B42845"/>
    <w:rsid w:val="00B444DD"/>
    <w:rsid w:val="00B51249"/>
    <w:rsid w:val="00B51CB2"/>
    <w:rsid w:val="00B557EE"/>
    <w:rsid w:val="00B57D16"/>
    <w:rsid w:val="00B60A05"/>
    <w:rsid w:val="00B612D6"/>
    <w:rsid w:val="00B63671"/>
    <w:rsid w:val="00B66637"/>
    <w:rsid w:val="00B71EC3"/>
    <w:rsid w:val="00B73972"/>
    <w:rsid w:val="00B778D1"/>
    <w:rsid w:val="00B81352"/>
    <w:rsid w:val="00B81F85"/>
    <w:rsid w:val="00B84141"/>
    <w:rsid w:val="00B860B3"/>
    <w:rsid w:val="00B92922"/>
    <w:rsid w:val="00B970C5"/>
    <w:rsid w:val="00BB2A23"/>
    <w:rsid w:val="00BB3365"/>
    <w:rsid w:val="00BB5339"/>
    <w:rsid w:val="00BB6399"/>
    <w:rsid w:val="00BC0583"/>
    <w:rsid w:val="00BC6B3E"/>
    <w:rsid w:val="00BD1DAA"/>
    <w:rsid w:val="00BD3335"/>
    <w:rsid w:val="00BD48BB"/>
    <w:rsid w:val="00BD502B"/>
    <w:rsid w:val="00BD6511"/>
    <w:rsid w:val="00BE1A4A"/>
    <w:rsid w:val="00BE3B27"/>
    <w:rsid w:val="00BE46F1"/>
    <w:rsid w:val="00BE4996"/>
    <w:rsid w:val="00BE5731"/>
    <w:rsid w:val="00BF12F2"/>
    <w:rsid w:val="00BF1A40"/>
    <w:rsid w:val="00BF6496"/>
    <w:rsid w:val="00C13BF3"/>
    <w:rsid w:val="00C14F97"/>
    <w:rsid w:val="00C17D29"/>
    <w:rsid w:val="00C20719"/>
    <w:rsid w:val="00C21F22"/>
    <w:rsid w:val="00C30446"/>
    <w:rsid w:val="00C314EC"/>
    <w:rsid w:val="00C31656"/>
    <w:rsid w:val="00C36354"/>
    <w:rsid w:val="00C36946"/>
    <w:rsid w:val="00C401DC"/>
    <w:rsid w:val="00C4055D"/>
    <w:rsid w:val="00C42E38"/>
    <w:rsid w:val="00C42E85"/>
    <w:rsid w:val="00C438F2"/>
    <w:rsid w:val="00C522FD"/>
    <w:rsid w:val="00C54F93"/>
    <w:rsid w:val="00C576B5"/>
    <w:rsid w:val="00C60689"/>
    <w:rsid w:val="00C76818"/>
    <w:rsid w:val="00C76D5E"/>
    <w:rsid w:val="00C810D9"/>
    <w:rsid w:val="00C81648"/>
    <w:rsid w:val="00C82953"/>
    <w:rsid w:val="00C92DEE"/>
    <w:rsid w:val="00C938A2"/>
    <w:rsid w:val="00C93C21"/>
    <w:rsid w:val="00C94119"/>
    <w:rsid w:val="00C964E6"/>
    <w:rsid w:val="00C96BE6"/>
    <w:rsid w:val="00CA03FA"/>
    <w:rsid w:val="00CA2A30"/>
    <w:rsid w:val="00CA77D2"/>
    <w:rsid w:val="00CB2120"/>
    <w:rsid w:val="00CB4D3F"/>
    <w:rsid w:val="00CB55A3"/>
    <w:rsid w:val="00CB73F5"/>
    <w:rsid w:val="00CC46CB"/>
    <w:rsid w:val="00CD1BA5"/>
    <w:rsid w:val="00CE1F85"/>
    <w:rsid w:val="00CE2D1C"/>
    <w:rsid w:val="00CE4BA8"/>
    <w:rsid w:val="00CE6990"/>
    <w:rsid w:val="00CE6B09"/>
    <w:rsid w:val="00CF1140"/>
    <w:rsid w:val="00CF40EC"/>
    <w:rsid w:val="00CF5DAA"/>
    <w:rsid w:val="00D01C1A"/>
    <w:rsid w:val="00D03608"/>
    <w:rsid w:val="00D07237"/>
    <w:rsid w:val="00D16DB3"/>
    <w:rsid w:val="00D21960"/>
    <w:rsid w:val="00D2376D"/>
    <w:rsid w:val="00D250CA"/>
    <w:rsid w:val="00D25E11"/>
    <w:rsid w:val="00D27044"/>
    <w:rsid w:val="00D30778"/>
    <w:rsid w:val="00D3451B"/>
    <w:rsid w:val="00D37307"/>
    <w:rsid w:val="00D378B4"/>
    <w:rsid w:val="00D40D65"/>
    <w:rsid w:val="00D413BB"/>
    <w:rsid w:val="00D4558D"/>
    <w:rsid w:val="00D46D9F"/>
    <w:rsid w:val="00D613FA"/>
    <w:rsid w:val="00D70490"/>
    <w:rsid w:val="00D77C94"/>
    <w:rsid w:val="00D80990"/>
    <w:rsid w:val="00D80E48"/>
    <w:rsid w:val="00D844C1"/>
    <w:rsid w:val="00D8750F"/>
    <w:rsid w:val="00D908FC"/>
    <w:rsid w:val="00D960B7"/>
    <w:rsid w:val="00D97707"/>
    <w:rsid w:val="00D97BB7"/>
    <w:rsid w:val="00DA0794"/>
    <w:rsid w:val="00DA3272"/>
    <w:rsid w:val="00DA3B47"/>
    <w:rsid w:val="00DA594E"/>
    <w:rsid w:val="00DA6447"/>
    <w:rsid w:val="00DB2839"/>
    <w:rsid w:val="00DB3FFB"/>
    <w:rsid w:val="00DB51C1"/>
    <w:rsid w:val="00DB5E81"/>
    <w:rsid w:val="00DB6B64"/>
    <w:rsid w:val="00DD00CE"/>
    <w:rsid w:val="00DD5F8C"/>
    <w:rsid w:val="00DE79F8"/>
    <w:rsid w:val="00DF305F"/>
    <w:rsid w:val="00DF3F86"/>
    <w:rsid w:val="00DF3F8A"/>
    <w:rsid w:val="00DF590A"/>
    <w:rsid w:val="00DF7672"/>
    <w:rsid w:val="00E00201"/>
    <w:rsid w:val="00E01E1D"/>
    <w:rsid w:val="00E02BA8"/>
    <w:rsid w:val="00E12657"/>
    <w:rsid w:val="00E12719"/>
    <w:rsid w:val="00E14C1B"/>
    <w:rsid w:val="00E1767B"/>
    <w:rsid w:val="00E20E48"/>
    <w:rsid w:val="00E27860"/>
    <w:rsid w:val="00E27DBD"/>
    <w:rsid w:val="00E340C7"/>
    <w:rsid w:val="00E36001"/>
    <w:rsid w:val="00E46369"/>
    <w:rsid w:val="00E47DFF"/>
    <w:rsid w:val="00E55D3A"/>
    <w:rsid w:val="00E56DBC"/>
    <w:rsid w:val="00E61500"/>
    <w:rsid w:val="00E6655C"/>
    <w:rsid w:val="00E6796D"/>
    <w:rsid w:val="00E76B09"/>
    <w:rsid w:val="00E80977"/>
    <w:rsid w:val="00E828C3"/>
    <w:rsid w:val="00E8366C"/>
    <w:rsid w:val="00E84297"/>
    <w:rsid w:val="00E84514"/>
    <w:rsid w:val="00E85153"/>
    <w:rsid w:val="00E95925"/>
    <w:rsid w:val="00EA3CBC"/>
    <w:rsid w:val="00EA432F"/>
    <w:rsid w:val="00EA55DA"/>
    <w:rsid w:val="00EA75A8"/>
    <w:rsid w:val="00EB128E"/>
    <w:rsid w:val="00EB5F2E"/>
    <w:rsid w:val="00EC0642"/>
    <w:rsid w:val="00EC3FC3"/>
    <w:rsid w:val="00EC7E66"/>
    <w:rsid w:val="00ED0214"/>
    <w:rsid w:val="00ED52C7"/>
    <w:rsid w:val="00ED56D1"/>
    <w:rsid w:val="00ED7BBF"/>
    <w:rsid w:val="00EE01F5"/>
    <w:rsid w:val="00EE2AA7"/>
    <w:rsid w:val="00EE38FE"/>
    <w:rsid w:val="00EE606F"/>
    <w:rsid w:val="00EE727A"/>
    <w:rsid w:val="00EF57E7"/>
    <w:rsid w:val="00EF77CF"/>
    <w:rsid w:val="00F03463"/>
    <w:rsid w:val="00F120B4"/>
    <w:rsid w:val="00F15AF4"/>
    <w:rsid w:val="00F20045"/>
    <w:rsid w:val="00F2231A"/>
    <w:rsid w:val="00F24642"/>
    <w:rsid w:val="00F24D13"/>
    <w:rsid w:val="00F3101B"/>
    <w:rsid w:val="00F3649C"/>
    <w:rsid w:val="00F42C0E"/>
    <w:rsid w:val="00F46FA2"/>
    <w:rsid w:val="00F51069"/>
    <w:rsid w:val="00F6273D"/>
    <w:rsid w:val="00F6312F"/>
    <w:rsid w:val="00F6502C"/>
    <w:rsid w:val="00F72E50"/>
    <w:rsid w:val="00F7436D"/>
    <w:rsid w:val="00F81935"/>
    <w:rsid w:val="00F9119A"/>
    <w:rsid w:val="00F923FB"/>
    <w:rsid w:val="00F953B0"/>
    <w:rsid w:val="00FA1239"/>
    <w:rsid w:val="00FA25CF"/>
    <w:rsid w:val="00FA6EE4"/>
    <w:rsid w:val="00FB0630"/>
    <w:rsid w:val="00FB4DFF"/>
    <w:rsid w:val="00FC14ED"/>
    <w:rsid w:val="00FC2A41"/>
    <w:rsid w:val="00FC2B1C"/>
    <w:rsid w:val="00FC5C29"/>
    <w:rsid w:val="00FC73D0"/>
    <w:rsid w:val="00FD06AF"/>
    <w:rsid w:val="00FD0961"/>
    <w:rsid w:val="00FD1189"/>
    <w:rsid w:val="00FD2B19"/>
    <w:rsid w:val="00FE0E30"/>
    <w:rsid w:val="00FE332D"/>
    <w:rsid w:val="00FF05A9"/>
    <w:rsid w:val="00FF1E7E"/>
    <w:rsid w:val="00FF1F0B"/>
    <w:rsid w:val="00FF58FB"/>
    <w:rsid w:val="00FF64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52"/>
    <w:rPr>
      <w:sz w:val="24"/>
      <w:szCs w:val="24"/>
    </w:rPr>
  </w:style>
  <w:style w:type="paragraph" w:styleId="Overskrift1">
    <w:name w:val="heading 1"/>
    <w:basedOn w:val="Normal"/>
    <w:next w:val="Normal"/>
    <w:link w:val="Overskrift1Tegn"/>
    <w:qFormat/>
    <w:rsid w:val="00802A68"/>
    <w:pPr>
      <w:keepNext/>
      <w:numPr>
        <w:numId w:val="1"/>
      </w:numPr>
      <w:spacing w:before="240" w:after="60"/>
      <w:outlineLvl w:val="0"/>
    </w:pPr>
    <w:rPr>
      <w:rFonts w:cs="Arial"/>
      <w:bCs/>
      <w:kern w:val="32"/>
      <w:sz w:val="36"/>
      <w:szCs w:val="32"/>
    </w:rPr>
  </w:style>
  <w:style w:type="paragraph" w:styleId="Overskrift2">
    <w:name w:val="heading 2"/>
    <w:basedOn w:val="Normal"/>
    <w:next w:val="Normal"/>
    <w:link w:val="Overskrift2Tegn"/>
    <w:qFormat/>
    <w:rsid w:val="00802A68"/>
    <w:pPr>
      <w:keepNext/>
      <w:numPr>
        <w:ilvl w:val="1"/>
        <w:numId w:val="1"/>
      </w:numPr>
      <w:spacing w:before="240" w:after="60"/>
      <w:outlineLvl w:val="1"/>
    </w:pPr>
    <w:rPr>
      <w:rFonts w:cs="Arial"/>
      <w:bCs/>
      <w:iCs/>
      <w:sz w:val="28"/>
      <w:szCs w:val="28"/>
    </w:rPr>
  </w:style>
  <w:style w:type="paragraph" w:styleId="Overskrift3">
    <w:name w:val="heading 3"/>
    <w:basedOn w:val="Normal"/>
    <w:next w:val="Normal"/>
    <w:link w:val="Overskrift3Tegn"/>
    <w:qFormat/>
    <w:rsid w:val="00553B70"/>
    <w:pPr>
      <w:keepNext/>
      <w:numPr>
        <w:ilvl w:val="2"/>
        <w:numId w:val="1"/>
      </w:numPr>
      <w:spacing w:before="240" w:after="60"/>
      <w:ind w:left="720"/>
      <w:outlineLvl w:val="2"/>
    </w:pPr>
    <w:rPr>
      <w:rFonts w:cs="Arial"/>
      <w:bCs/>
      <w:sz w:val="26"/>
      <w:szCs w:val="26"/>
    </w:rPr>
  </w:style>
  <w:style w:type="paragraph" w:styleId="Overskrift4">
    <w:name w:val="heading 4"/>
    <w:basedOn w:val="Normal"/>
    <w:next w:val="Normal"/>
    <w:link w:val="Overskrift4Tegn"/>
    <w:qFormat/>
    <w:rsid w:val="00122C41"/>
    <w:pPr>
      <w:keepNext/>
      <w:numPr>
        <w:ilvl w:val="3"/>
        <w:numId w:val="1"/>
      </w:numPr>
      <w:spacing w:before="240" w:after="60"/>
      <w:outlineLvl w:val="3"/>
    </w:pPr>
    <w:rPr>
      <w:b/>
      <w:bCs/>
      <w:sz w:val="28"/>
      <w:szCs w:val="28"/>
    </w:rPr>
  </w:style>
  <w:style w:type="paragraph" w:styleId="Overskrift5">
    <w:name w:val="heading 5"/>
    <w:basedOn w:val="Normal"/>
    <w:next w:val="Normal"/>
    <w:link w:val="Overskrift5Tegn"/>
    <w:qFormat/>
    <w:rsid w:val="00122C41"/>
    <w:pPr>
      <w:numPr>
        <w:ilvl w:val="4"/>
        <w:numId w:val="1"/>
      </w:numPr>
      <w:spacing w:before="240" w:after="60"/>
      <w:outlineLvl w:val="4"/>
    </w:pPr>
    <w:rPr>
      <w:b/>
      <w:bCs/>
      <w:i/>
      <w:iCs/>
      <w:sz w:val="26"/>
      <w:szCs w:val="26"/>
    </w:rPr>
  </w:style>
  <w:style w:type="paragraph" w:styleId="Overskrift6">
    <w:name w:val="heading 6"/>
    <w:basedOn w:val="Normal"/>
    <w:next w:val="Normal"/>
    <w:link w:val="Overskrift6Tegn"/>
    <w:qFormat/>
    <w:rsid w:val="00122C41"/>
    <w:pPr>
      <w:numPr>
        <w:ilvl w:val="5"/>
        <w:numId w:val="1"/>
      </w:numPr>
      <w:spacing w:before="240" w:after="60"/>
      <w:outlineLvl w:val="5"/>
    </w:pPr>
    <w:rPr>
      <w:b/>
      <w:bCs/>
      <w:sz w:val="22"/>
      <w:szCs w:val="22"/>
    </w:rPr>
  </w:style>
  <w:style w:type="paragraph" w:styleId="Overskrift7">
    <w:name w:val="heading 7"/>
    <w:basedOn w:val="Normal"/>
    <w:next w:val="Normal"/>
    <w:link w:val="Overskrift7Tegn"/>
    <w:qFormat/>
    <w:rsid w:val="00122C41"/>
    <w:pPr>
      <w:numPr>
        <w:ilvl w:val="6"/>
        <w:numId w:val="1"/>
      </w:numPr>
      <w:spacing w:before="240" w:after="60"/>
      <w:outlineLvl w:val="6"/>
    </w:pPr>
  </w:style>
  <w:style w:type="paragraph" w:styleId="Overskrift8">
    <w:name w:val="heading 8"/>
    <w:basedOn w:val="Normal"/>
    <w:next w:val="Normal"/>
    <w:link w:val="Overskrift8Tegn"/>
    <w:qFormat/>
    <w:rsid w:val="00122C41"/>
    <w:pPr>
      <w:numPr>
        <w:ilvl w:val="7"/>
        <w:numId w:val="1"/>
      </w:numPr>
      <w:spacing w:before="240" w:after="60"/>
      <w:outlineLvl w:val="7"/>
    </w:pPr>
    <w:rPr>
      <w:i/>
      <w:iCs/>
    </w:rPr>
  </w:style>
  <w:style w:type="paragraph" w:styleId="Overskrift9">
    <w:name w:val="heading 9"/>
    <w:basedOn w:val="Normal"/>
    <w:next w:val="Normal"/>
    <w:link w:val="Overskrift9Tegn"/>
    <w:qFormat/>
    <w:rsid w:val="00122C41"/>
    <w:pPr>
      <w:numPr>
        <w:ilvl w:val="8"/>
        <w:numId w:val="1"/>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427E5"/>
    <w:rPr>
      <w:rFonts w:ascii="Cambria" w:eastAsia="Times New Roman" w:hAnsi="Cambria" w:cs="Times New Roman"/>
      <w:b/>
      <w:bCs/>
      <w:kern w:val="32"/>
      <w:sz w:val="32"/>
      <w:szCs w:val="32"/>
    </w:rPr>
  </w:style>
  <w:style w:type="character" w:customStyle="1" w:styleId="Overskrift2Tegn">
    <w:name w:val="Overskrift 2 Tegn"/>
    <w:basedOn w:val="Standardskrifttypeiafsnit"/>
    <w:link w:val="Overskrift2"/>
    <w:uiPriority w:val="9"/>
    <w:semiHidden/>
    <w:rsid w:val="005427E5"/>
    <w:rPr>
      <w:rFonts w:ascii="Cambria" w:eastAsia="Times New Roman" w:hAnsi="Cambria" w:cs="Times New Roman"/>
      <w:b/>
      <w:bCs/>
      <w:i/>
      <w:iCs/>
      <w:sz w:val="28"/>
      <w:szCs w:val="28"/>
    </w:rPr>
  </w:style>
  <w:style w:type="character" w:customStyle="1" w:styleId="Overskrift3Tegn">
    <w:name w:val="Overskrift 3 Tegn"/>
    <w:basedOn w:val="Standardskrifttypeiafsnit"/>
    <w:link w:val="Overskrift3"/>
    <w:uiPriority w:val="9"/>
    <w:semiHidden/>
    <w:rsid w:val="005427E5"/>
    <w:rPr>
      <w:rFonts w:ascii="Cambria" w:eastAsia="Times New Roman" w:hAnsi="Cambria" w:cs="Times New Roman"/>
      <w:b/>
      <w:bCs/>
      <w:sz w:val="26"/>
      <w:szCs w:val="26"/>
    </w:rPr>
  </w:style>
  <w:style w:type="character" w:customStyle="1" w:styleId="Overskrift4Tegn">
    <w:name w:val="Overskrift 4 Tegn"/>
    <w:basedOn w:val="Standardskrifttypeiafsnit"/>
    <w:link w:val="Overskrift4"/>
    <w:uiPriority w:val="9"/>
    <w:semiHidden/>
    <w:rsid w:val="005427E5"/>
    <w:rPr>
      <w:rFonts w:ascii="Calibri" w:eastAsia="Times New Roman" w:hAnsi="Calibri" w:cs="Times New Roman"/>
      <w:b/>
      <w:bCs/>
      <w:sz w:val="28"/>
      <w:szCs w:val="28"/>
    </w:rPr>
  </w:style>
  <w:style w:type="character" w:customStyle="1" w:styleId="Overskrift5Tegn">
    <w:name w:val="Overskrift 5 Tegn"/>
    <w:basedOn w:val="Standardskrifttypeiafsnit"/>
    <w:link w:val="Overskrift5"/>
    <w:uiPriority w:val="9"/>
    <w:semiHidden/>
    <w:rsid w:val="005427E5"/>
    <w:rPr>
      <w:rFonts w:ascii="Calibri" w:eastAsia="Times New Roman" w:hAnsi="Calibri" w:cs="Times New Roman"/>
      <w:b/>
      <w:bCs/>
      <w:i/>
      <w:iCs/>
      <w:sz w:val="26"/>
      <w:szCs w:val="26"/>
    </w:rPr>
  </w:style>
  <w:style w:type="character" w:customStyle="1" w:styleId="Overskrift6Tegn">
    <w:name w:val="Overskrift 6 Tegn"/>
    <w:basedOn w:val="Standardskrifttypeiafsnit"/>
    <w:link w:val="Overskrift6"/>
    <w:uiPriority w:val="9"/>
    <w:semiHidden/>
    <w:rsid w:val="005427E5"/>
    <w:rPr>
      <w:rFonts w:ascii="Calibri" w:eastAsia="Times New Roman" w:hAnsi="Calibri" w:cs="Times New Roman"/>
      <w:b/>
      <w:bCs/>
      <w:sz w:val="22"/>
      <w:szCs w:val="22"/>
    </w:rPr>
  </w:style>
  <w:style w:type="character" w:customStyle="1" w:styleId="Overskrift7Tegn">
    <w:name w:val="Overskrift 7 Tegn"/>
    <w:basedOn w:val="Standardskrifttypeiafsnit"/>
    <w:link w:val="Overskrift7"/>
    <w:uiPriority w:val="9"/>
    <w:semiHidden/>
    <w:rsid w:val="005427E5"/>
    <w:rPr>
      <w:rFonts w:ascii="Calibri" w:eastAsia="Times New Roman" w:hAnsi="Calibri" w:cs="Times New Roman"/>
      <w:sz w:val="24"/>
      <w:szCs w:val="24"/>
    </w:rPr>
  </w:style>
  <w:style w:type="character" w:customStyle="1" w:styleId="Overskrift8Tegn">
    <w:name w:val="Overskrift 8 Tegn"/>
    <w:basedOn w:val="Standardskrifttypeiafsnit"/>
    <w:link w:val="Overskrift8"/>
    <w:uiPriority w:val="9"/>
    <w:semiHidden/>
    <w:rsid w:val="005427E5"/>
    <w:rPr>
      <w:rFonts w:ascii="Calibri" w:eastAsia="Times New Roman" w:hAnsi="Calibri" w:cs="Times New Roman"/>
      <w:i/>
      <w:iCs/>
      <w:sz w:val="24"/>
      <w:szCs w:val="24"/>
    </w:rPr>
  </w:style>
  <w:style w:type="character" w:customStyle="1" w:styleId="Overskrift9Tegn">
    <w:name w:val="Overskrift 9 Tegn"/>
    <w:basedOn w:val="Standardskrifttypeiafsnit"/>
    <w:link w:val="Overskrift9"/>
    <w:uiPriority w:val="9"/>
    <w:semiHidden/>
    <w:rsid w:val="005427E5"/>
    <w:rPr>
      <w:rFonts w:ascii="Cambria" w:eastAsia="Times New Roman" w:hAnsi="Cambria" w:cs="Times New Roman"/>
      <w:sz w:val="22"/>
      <w:szCs w:val="22"/>
    </w:rPr>
  </w:style>
  <w:style w:type="paragraph" w:styleId="Brdtekst2">
    <w:name w:val="Body Text 2"/>
    <w:basedOn w:val="Normal"/>
    <w:link w:val="Brdtekst2Tegn"/>
    <w:uiPriority w:val="99"/>
    <w:rsid w:val="00122C41"/>
  </w:style>
  <w:style w:type="character" w:customStyle="1" w:styleId="Brdtekst2Tegn">
    <w:name w:val="Brødtekst 2 Tegn"/>
    <w:basedOn w:val="Standardskrifttypeiafsnit"/>
    <w:link w:val="Brdtekst2"/>
    <w:uiPriority w:val="99"/>
    <w:semiHidden/>
    <w:rsid w:val="005427E5"/>
    <w:rPr>
      <w:sz w:val="24"/>
      <w:szCs w:val="24"/>
    </w:rPr>
  </w:style>
  <w:style w:type="paragraph" w:styleId="Sidefod">
    <w:name w:val="footer"/>
    <w:basedOn w:val="Normal"/>
    <w:link w:val="SidefodTegn"/>
    <w:uiPriority w:val="99"/>
    <w:rsid w:val="000C4CC4"/>
    <w:pPr>
      <w:tabs>
        <w:tab w:val="center" w:pos="4819"/>
        <w:tab w:val="right" w:pos="9638"/>
      </w:tabs>
    </w:pPr>
  </w:style>
  <w:style w:type="character" w:customStyle="1" w:styleId="SidefodTegn">
    <w:name w:val="Sidefod Tegn"/>
    <w:basedOn w:val="Standardskrifttypeiafsnit"/>
    <w:link w:val="Sidefod"/>
    <w:uiPriority w:val="99"/>
    <w:semiHidden/>
    <w:rsid w:val="005427E5"/>
    <w:rPr>
      <w:sz w:val="24"/>
      <w:szCs w:val="24"/>
    </w:rPr>
  </w:style>
  <w:style w:type="character" w:styleId="Sidetal">
    <w:name w:val="page number"/>
    <w:basedOn w:val="Standardskrifttypeiafsnit"/>
    <w:uiPriority w:val="99"/>
    <w:rsid w:val="000C4CC4"/>
    <w:rPr>
      <w:rFonts w:cs="Times New Roman"/>
    </w:rPr>
  </w:style>
  <w:style w:type="table" w:styleId="Tabel-Gitter">
    <w:name w:val="Table Grid"/>
    <w:basedOn w:val="Tabel-Normal"/>
    <w:uiPriority w:val="59"/>
    <w:rsid w:val="000C4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rsid w:val="0079344C"/>
    <w:rPr>
      <w:color w:val="0000FF"/>
      <w:u w:val="single"/>
    </w:rPr>
  </w:style>
  <w:style w:type="character" w:styleId="BesgtHyperlink">
    <w:name w:val="FollowedHyperlink"/>
    <w:basedOn w:val="Standardskrifttypeiafsnit"/>
    <w:uiPriority w:val="99"/>
    <w:rsid w:val="0079344C"/>
    <w:rPr>
      <w:color w:val="800080"/>
      <w:u w:val="single"/>
    </w:rPr>
  </w:style>
  <w:style w:type="paragraph" w:styleId="Indholdsfortegnelse1">
    <w:name w:val="toc 1"/>
    <w:basedOn w:val="Normal"/>
    <w:next w:val="Normal"/>
    <w:autoRedefine/>
    <w:uiPriority w:val="39"/>
    <w:rsid w:val="00AB3E7D"/>
  </w:style>
  <w:style w:type="paragraph" w:styleId="Indholdsfortegnelse2">
    <w:name w:val="toc 2"/>
    <w:basedOn w:val="Normal"/>
    <w:next w:val="Normal"/>
    <w:autoRedefine/>
    <w:uiPriority w:val="39"/>
    <w:rsid w:val="00AB3E7D"/>
    <w:pPr>
      <w:ind w:left="240"/>
    </w:pPr>
  </w:style>
  <w:style w:type="paragraph" w:styleId="Indholdsfortegnelse3">
    <w:name w:val="toc 3"/>
    <w:basedOn w:val="Normal"/>
    <w:next w:val="Normal"/>
    <w:autoRedefine/>
    <w:uiPriority w:val="39"/>
    <w:rsid w:val="00AB3E7D"/>
    <w:pPr>
      <w:ind w:left="480"/>
    </w:pPr>
  </w:style>
  <w:style w:type="paragraph" w:styleId="Markeringsbobletekst">
    <w:name w:val="Balloon Text"/>
    <w:basedOn w:val="Normal"/>
    <w:link w:val="MarkeringsbobletekstTegn"/>
    <w:uiPriority w:val="99"/>
    <w:semiHidden/>
    <w:rsid w:val="002F2A4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427E5"/>
    <w:rPr>
      <w:sz w:val="0"/>
      <w:szCs w:val="0"/>
    </w:rPr>
  </w:style>
  <w:style w:type="paragraph" w:styleId="Dokumentoversigt">
    <w:name w:val="Document Map"/>
    <w:basedOn w:val="Normal"/>
    <w:link w:val="DokumentoversigtTegn"/>
    <w:uiPriority w:val="99"/>
    <w:semiHidden/>
    <w:rsid w:val="001C1707"/>
    <w:pPr>
      <w:shd w:val="clear" w:color="auto" w:fill="000080"/>
    </w:pPr>
    <w:rPr>
      <w:rFonts w:ascii="Tahoma" w:hAnsi="Tahoma" w:cs="Tahoma"/>
      <w:sz w:val="20"/>
      <w:szCs w:val="20"/>
    </w:rPr>
  </w:style>
  <w:style w:type="character" w:customStyle="1" w:styleId="DokumentoversigtTegn">
    <w:name w:val="Dokumentoversigt Tegn"/>
    <w:basedOn w:val="Standardskrifttypeiafsnit"/>
    <w:link w:val="Dokumentoversigt"/>
    <w:uiPriority w:val="99"/>
    <w:semiHidden/>
    <w:rsid w:val="005427E5"/>
    <w:rPr>
      <w:sz w:val="0"/>
      <w:szCs w:val="0"/>
    </w:rPr>
  </w:style>
  <w:style w:type="paragraph" w:styleId="Titel">
    <w:name w:val="Title"/>
    <w:basedOn w:val="Normal"/>
    <w:link w:val="TitelTegn"/>
    <w:uiPriority w:val="10"/>
    <w:qFormat/>
    <w:rsid w:val="00E76B09"/>
    <w:pPr>
      <w:jc w:val="center"/>
    </w:pPr>
    <w:rPr>
      <w:b/>
      <w:sz w:val="96"/>
    </w:rPr>
  </w:style>
  <w:style w:type="character" w:customStyle="1" w:styleId="TitelTegn">
    <w:name w:val="Titel Tegn"/>
    <w:basedOn w:val="Standardskrifttypeiafsnit"/>
    <w:link w:val="Titel"/>
    <w:uiPriority w:val="10"/>
    <w:rsid w:val="005427E5"/>
    <w:rPr>
      <w:rFonts w:ascii="Cambria" w:eastAsia="Times New Roman" w:hAnsi="Cambria" w:cs="Times New Roman"/>
      <w:b/>
      <w:bCs/>
      <w:kern w:val="28"/>
      <w:sz w:val="32"/>
      <w:szCs w:val="32"/>
    </w:rPr>
  </w:style>
  <w:style w:type="paragraph" w:customStyle="1" w:styleId="kolofon">
    <w:name w:val="kolofon"/>
    <w:basedOn w:val="Normal"/>
    <w:rsid w:val="00E76B09"/>
    <w:pPr>
      <w:spacing w:after="220"/>
    </w:pPr>
    <w:rPr>
      <w:rFonts w:ascii="Verdana" w:hAnsi="Verdana"/>
      <w:sz w:val="16"/>
      <w:szCs w:val="20"/>
    </w:rPr>
  </w:style>
  <w:style w:type="paragraph" w:customStyle="1" w:styleId="Indholdsoverskrift">
    <w:name w:val="Indholdsoverskrift"/>
    <w:basedOn w:val="Overskrift1"/>
    <w:next w:val="Normal"/>
    <w:rsid w:val="00E76B09"/>
    <w:pPr>
      <w:numPr>
        <w:numId w:val="0"/>
      </w:numPr>
      <w:spacing w:before="0" w:after="220"/>
      <w:outlineLvl w:val="9"/>
    </w:pPr>
    <w:rPr>
      <w:rFonts w:ascii="Verdana" w:hAnsi="Verdana" w:cs="Times New Roman"/>
      <w:bCs w:val="0"/>
      <w:color w:val="646464"/>
      <w:kern w:val="0"/>
      <w:szCs w:val="36"/>
    </w:rPr>
  </w:style>
  <w:style w:type="paragraph" w:styleId="Sidehoved">
    <w:name w:val="header"/>
    <w:basedOn w:val="Normal"/>
    <w:link w:val="SidehovedTegn"/>
    <w:uiPriority w:val="99"/>
    <w:rsid w:val="004539F1"/>
    <w:pPr>
      <w:tabs>
        <w:tab w:val="center" w:pos="4819"/>
        <w:tab w:val="right" w:pos="9638"/>
      </w:tabs>
    </w:pPr>
  </w:style>
  <w:style w:type="character" w:customStyle="1" w:styleId="SidehovedTegn">
    <w:name w:val="Sidehoved Tegn"/>
    <w:basedOn w:val="Standardskrifttypeiafsnit"/>
    <w:link w:val="Sidehoved"/>
    <w:uiPriority w:val="99"/>
    <w:semiHidden/>
    <w:rsid w:val="005427E5"/>
    <w:rPr>
      <w:sz w:val="24"/>
      <w:szCs w:val="24"/>
    </w:rPr>
  </w:style>
  <w:style w:type="paragraph" w:styleId="Brdtekst">
    <w:name w:val="Body Text"/>
    <w:basedOn w:val="Normal"/>
    <w:link w:val="BrdtekstTegn"/>
    <w:uiPriority w:val="99"/>
    <w:rsid w:val="003F2EDB"/>
    <w:pPr>
      <w:spacing w:after="120"/>
    </w:pPr>
  </w:style>
  <w:style w:type="character" w:customStyle="1" w:styleId="BrdtekstTegn">
    <w:name w:val="Brødtekst Tegn"/>
    <w:basedOn w:val="Standardskrifttypeiafsnit"/>
    <w:link w:val="Brdtekst"/>
    <w:uiPriority w:val="99"/>
    <w:locked/>
    <w:rsid w:val="003F2EDB"/>
    <w:rPr>
      <w:sz w:val="24"/>
    </w:rPr>
  </w:style>
  <w:style w:type="paragraph" w:customStyle="1" w:styleId="H4">
    <w:name w:val="H4"/>
    <w:basedOn w:val="Normal"/>
    <w:next w:val="Normal"/>
    <w:rsid w:val="002D34EA"/>
    <w:pPr>
      <w:keepNext/>
      <w:widowControl w:val="0"/>
      <w:spacing w:before="100" w:after="100"/>
      <w:outlineLvl w:val="4"/>
    </w:pPr>
    <w:rPr>
      <w:b/>
      <w:szCs w:val="20"/>
    </w:rPr>
  </w:style>
  <w:style w:type="paragraph" w:customStyle="1" w:styleId="Listeafsnit1">
    <w:name w:val="Listeafsnit1"/>
    <w:basedOn w:val="Normal"/>
    <w:uiPriority w:val="34"/>
    <w:qFormat/>
    <w:rsid w:val="004B6EB5"/>
    <w:pPr>
      <w:ind w:left="720"/>
      <w:contextualSpacing/>
    </w:pPr>
  </w:style>
  <w:style w:type="paragraph" w:customStyle="1" w:styleId="Korrektur1">
    <w:name w:val="Korrektur1"/>
    <w:hidden/>
    <w:uiPriority w:val="99"/>
    <w:semiHidden/>
    <w:rsid w:val="0063282A"/>
    <w:rPr>
      <w:sz w:val="24"/>
      <w:szCs w:val="24"/>
    </w:rPr>
  </w:style>
  <w:style w:type="character" w:styleId="Kommentarhenvisning">
    <w:name w:val="annotation reference"/>
    <w:basedOn w:val="Standardskrifttypeiafsnit"/>
    <w:uiPriority w:val="99"/>
    <w:semiHidden/>
    <w:unhideWhenUsed/>
    <w:rsid w:val="0063282A"/>
    <w:rPr>
      <w:rFonts w:cs="Times New Roman"/>
      <w:sz w:val="16"/>
      <w:szCs w:val="16"/>
    </w:rPr>
  </w:style>
  <w:style w:type="paragraph" w:styleId="Kommentartekst">
    <w:name w:val="annotation text"/>
    <w:basedOn w:val="Normal"/>
    <w:link w:val="KommentartekstTegn"/>
    <w:uiPriority w:val="99"/>
    <w:semiHidden/>
    <w:unhideWhenUsed/>
    <w:rsid w:val="0063282A"/>
    <w:rPr>
      <w:sz w:val="20"/>
      <w:szCs w:val="20"/>
    </w:rPr>
  </w:style>
  <w:style w:type="character" w:customStyle="1" w:styleId="KommentartekstTegn">
    <w:name w:val="Kommentartekst Tegn"/>
    <w:basedOn w:val="Standardskrifttypeiafsnit"/>
    <w:link w:val="Kommentartekst"/>
    <w:uiPriority w:val="99"/>
    <w:semiHidden/>
    <w:locked/>
    <w:rsid w:val="0063282A"/>
    <w:rPr>
      <w:rFonts w:cs="Times New Roman"/>
    </w:rPr>
  </w:style>
  <w:style w:type="paragraph" w:styleId="Kommentaremne">
    <w:name w:val="annotation subject"/>
    <w:basedOn w:val="Kommentartekst"/>
    <w:next w:val="Kommentartekst"/>
    <w:link w:val="KommentaremneTegn"/>
    <w:uiPriority w:val="99"/>
    <w:semiHidden/>
    <w:unhideWhenUsed/>
    <w:rsid w:val="0063282A"/>
    <w:rPr>
      <w:b/>
      <w:bCs/>
    </w:rPr>
  </w:style>
  <w:style w:type="character" w:customStyle="1" w:styleId="KommentaremneTegn">
    <w:name w:val="Kommentaremne Tegn"/>
    <w:basedOn w:val="KommentartekstTegn"/>
    <w:link w:val="Kommentaremne"/>
    <w:uiPriority w:val="99"/>
    <w:semiHidden/>
    <w:locked/>
    <w:rsid w:val="0063282A"/>
    <w:rPr>
      <w:rFonts w:cs="Times New Roman"/>
      <w:b/>
      <w:bCs/>
    </w:rPr>
  </w:style>
  <w:style w:type="paragraph" w:styleId="NormalWeb">
    <w:name w:val="Normal (Web)"/>
    <w:basedOn w:val="Normal"/>
    <w:uiPriority w:val="99"/>
    <w:semiHidden/>
    <w:unhideWhenUsed/>
    <w:rsid w:val="00D2196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52"/>
    <w:rPr>
      <w:sz w:val="24"/>
      <w:szCs w:val="24"/>
    </w:rPr>
  </w:style>
  <w:style w:type="paragraph" w:styleId="Overskrift1">
    <w:name w:val="heading 1"/>
    <w:basedOn w:val="Normal"/>
    <w:next w:val="Normal"/>
    <w:link w:val="Overskrift1Tegn"/>
    <w:qFormat/>
    <w:rsid w:val="00802A68"/>
    <w:pPr>
      <w:keepNext/>
      <w:numPr>
        <w:numId w:val="1"/>
      </w:numPr>
      <w:spacing w:before="240" w:after="60"/>
      <w:outlineLvl w:val="0"/>
    </w:pPr>
    <w:rPr>
      <w:rFonts w:cs="Arial"/>
      <w:bCs/>
      <w:kern w:val="32"/>
      <w:sz w:val="36"/>
      <w:szCs w:val="32"/>
    </w:rPr>
  </w:style>
  <w:style w:type="paragraph" w:styleId="Overskrift2">
    <w:name w:val="heading 2"/>
    <w:basedOn w:val="Normal"/>
    <w:next w:val="Normal"/>
    <w:link w:val="Overskrift2Tegn"/>
    <w:qFormat/>
    <w:rsid w:val="00802A68"/>
    <w:pPr>
      <w:keepNext/>
      <w:numPr>
        <w:ilvl w:val="1"/>
        <w:numId w:val="1"/>
      </w:numPr>
      <w:spacing w:before="240" w:after="60"/>
      <w:outlineLvl w:val="1"/>
    </w:pPr>
    <w:rPr>
      <w:rFonts w:cs="Arial"/>
      <w:bCs/>
      <w:iCs/>
      <w:sz w:val="28"/>
      <w:szCs w:val="28"/>
    </w:rPr>
  </w:style>
  <w:style w:type="paragraph" w:styleId="Overskrift3">
    <w:name w:val="heading 3"/>
    <w:basedOn w:val="Normal"/>
    <w:next w:val="Normal"/>
    <w:link w:val="Overskrift3Tegn"/>
    <w:qFormat/>
    <w:rsid w:val="00553B70"/>
    <w:pPr>
      <w:keepNext/>
      <w:numPr>
        <w:ilvl w:val="2"/>
        <w:numId w:val="1"/>
      </w:numPr>
      <w:spacing w:before="240" w:after="60"/>
      <w:ind w:left="720"/>
      <w:outlineLvl w:val="2"/>
    </w:pPr>
    <w:rPr>
      <w:rFonts w:cs="Arial"/>
      <w:bCs/>
      <w:sz w:val="26"/>
      <w:szCs w:val="26"/>
    </w:rPr>
  </w:style>
  <w:style w:type="paragraph" w:styleId="Overskrift4">
    <w:name w:val="heading 4"/>
    <w:basedOn w:val="Normal"/>
    <w:next w:val="Normal"/>
    <w:link w:val="Overskrift4Tegn"/>
    <w:qFormat/>
    <w:rsid w:val="00122C41"/>
    <w:pPr>
      <w:keepNext/>
      <w:numPr>
        <w:ilvl w:val="3"/>
        <w:numId w:val="1"/>
      </w:numPr>
      <w:spacing w:before="240" w:after="60"/>
      <w:outlineLvl w:val="3"/>
    </w:pPr>
    <w:rPr>
      <w:b/>
      <w:bCs/>
      <w:sz w:val="28"/>
      <w:szCs w:val="28"/>
    </w:rPr>
  </w:style>
  <w:style w:type="paragraph" w:styleId="Overskrift5">
    <w:name w:val="heading 5"/>
    <w:basedOn w:val="Normal"/>
    <w:next w:val="Normal"/>
    <w:link w:val="Overskrift5Tegn"/>
    <w:qFormat/>
    <w:rsid w:val="00122C41"/>
    <w:pPr>
      <w:numPr>
        <w:ilvl w:val="4"/>
        <w:numId w:val="1"/>
      </w:numPr>
      <w:spacing w:before="240" w:after="60"/>
      <w:outlineLvl w:val="4"/>
    </w:pPr>
    <w:rPr>
      <w:b/>
      <w:bCs/>
      <w:i/>
      <w:iCs/>
      <w:sz w:val="26"/>
      <w:szCs w:val="26"/>
    </w:rPr>
  </w:style>
  <w:style w:type="paragraph" w:styleId="Overskrift6">
    <w:name w:val="heading 6"/>
    <w:basedOn w:val="Normal"/>
    <w:next w:val="Normal"/>
    <w:link w:val="Overskrift6Tegn"/>
    <w:qFormat/>
    <w:rsid w:val="00122C41"/>
    <w:pPr>
      <w:numPr>
        <w:ilvl w:val="5"/>
        <w:numId w:val="1"/>
      </w:numPr>
      <w:spacing w:before="240" w:after="60"/>
      <w:outlineLvl w:val="5"/>
    </w:pPr>
    <w:rPr>
      <w:b/>
      <w:bCs/>
      <w:sz w:val="22"/>
      <w:szCs w:val="22"/>
    </w:rPr>
  </w:style>
  <w:style w:type="paragraph" w:styleId="Overskrift7">
    <w:name w:val="heading 7"/>
    <w:basedOn w:val="Normal"/>
    <w:next w:val="Normal"/>
    <w:link w:val="Overskrift7Tegn"/>
    <w:qFormat/>
    <w:rsid w:val="00122C41"/>
    <w:pPr>
      <w:numPr>
        <w:ilvl w:val="6"/>
        <w:numId w:val="1"/>
      </w:numPr>
      <w:spacing w:before="240" w:after="60"/>
      <w:outlineLvl w:val="6"/>
    </w:pPr>
  </w:style>
  <w:style w:type="paragraph" w:styleId="Overskrift8">
    <w:name w:val="heading 8"/>
    <w:basedOn w:val="Normal"/>
    <w:next w:val="Normal"/>
    <w:link w:val="Overskrift8Tegn"/>
    <w:qFormat/>
    <w:rsid w:val="00122C41"/>
    <w:pPr>
      <w:numPr>
        <w:ilvl w:val="7"/>
        <w:numId w:val="1"/>
      </w:numPr>
      <w:spacing w:before="240" w:after="60"/>
      <w:outlineLvl w:val="7"/>
    </w:pPr>
    <w:rPr>
      <w:i/>
      <w:iCs/>
    </w:rPr>
  </w:style>
  <w:style w:type="paragraph" w:styleId="Overskrift9">
    <w:name w:val="heading 9"/>
    <w:basedOn w:val="Normal"/>
    <w:next w:val="Normal"/>
    <w:link w:val="Overskrift9Tegn"/>
    <w:qFormat/>
    <w:rsid w:val="00122C41"/>
    <w:pPr>
      <w:numPr>
        <w:ilvl w:val="8"/>
        <w:numId w:val="1"/>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427E5"/>
    <w:rPr>
      <w:rFonts w:ascii="Cambria" w:eastAsia="Times New Roman" w:hAnsi="Cambria" w:cs="Times New Roman"/>
      <w:b/>
      <w:bCs/>
      <w:kern w:val="32"/>
      <w:sz w:val="32"/>
      <w:szCs w:val="32"/>
    </w:rPr>
  </w:style>
  <w:style w:type="character" w:customStyle="1" w:styleId="Overskrift2Tegn">
    <w:name w:val="Overskrift 2 Tegn"/>
    <w:basedOn w:val="Standardskrifttypeiafsnit"/>
    <w:link w:val="Overskrift2"/>
    <w:uiPriority w:val="9"/>
    <w:semiHidden/>
    <w:rsid w:val="005427E5"/>
    <w:rPr>
      <w:rFonts w:ascii="Cambria" w:eastAsia="Times New Roman" w:hAnsi="Cambria" w:cs="Times New Roman"/>
      <w:b/>
      <w:bCs/>
      <w:i/>
      <w:iCs/>
      <w:sz w:val="28"/>
      <w:szCs w:val="28"/>
    </w:rPr>
  </w:style>
  <w:style w:type="character" w:customStyle="1" w:styleId="Overskrift3Tegn">
    <w:name w:val="Overskrift 3 Tegn"/>
    <w:basedOn w:val="Standardskrifttypeiafsnit"/>
    <w:link w:val="Overskrift3"/>
    <w:uiPriority w:val="9"/>
    <w:semiHidden/>
    <w:rsid w:val="005427E5"/>
    <w:rPr>
      <w:rFonts w:ascii="Cambria" w:eastAsia="Times New Roman" w:hAnsi="Cambria" w:cs="Times New Roman"/>
      <w:b/>
      <w:bCs/>
      <w:sz w:val="26"/>
      <w:szCs w:val="26"/>
    </w:rPr>
  </w:style>
  <w:style w:type="character" w:customStyle="1" w:styleId="Overskrift4Tegn">
    <w:name w:val="Overskrift 4 Tegn"/>
    <w:basedOn w:val="Standardskrifttypeiafsnit"/>
    <w:link w:val="Overskrift4"/>
    <w:uiPriority w:val="9"/>
    <w:semiHidden/>
    <w:rsid w:val="005427E5"/>
    <w:rPr>
      <w:rFonts w:ascii="Calibri" w:eastAsia="Times New Roman" w:hAnsi="Calibri" w:cs="Times New Roman"/>
      <w:b/>
      <w:bCs/>
      <w:sz w:val="28"/>
      <w:szCs w:val="28"/>
    </w:rPr>
  </w:style>
  <w:style w:type="character" w:customStyle="1" w:styleId="Overskrift5Tegn">
    <w:name w:val="Overskrift 5 Tegn"/>
    <w:basedOn w:val="Standardskrifttypeiafsnit"/>
    <w:link w:val="Overskrift5"/>
    <w:uiPriority w:val="9"/>
    <w:semiHidden/>
    <w:rsid w:val="005427E5"/>
    <w:rPr>
      <w:rFonts w:ascii="Calibri" w:eastAsia="Times New Roman" w:hAnsi="Calibri" w:cs="Times New Roman"/>
      <w:b/>
      <w:bCs/>
      <w:i/>
      <w:iCs/>
      <w:sz w:val="26"/>
      <w:szCs w:val="26"/>
    </w:rPr>
  </w:style>
  <w:style w:type="character" w:customStyle="1" w:styleId="Overskrift6Tegn">
    <w:name w:val="Overskrift 6 Tegn"/>
    <w:basedOn w:val="Standardskrifttypeiafsnit"/>
    <w:link w:val="Overskrift6"/>
    <w:uiPriority w:val="9"/>
    <w:semiHidden/>
    <w:rsid w:val="005427E5"/>
    <w:rPr>
      <w:rFonts w:ascii="Calibri" w:eastAsia="Times New Roman" w:hAnsi="Calibri" w:cs="Times New Roman"/>
      <w:b/>
      <w:bCs/>
      <w:sz w:val="22"/>
      <w:szCs w:val="22"/>
    </w:rPr>
  </w:style>
  <w:style w:type="character" w:customStyle="1" w:styleId="Overskrift7Tegn">
    <w:name w:val="Overskrift 7 Tegn"/>
    <w:basedOn w:val="Standardskrifttypeiafsnit"/>
    <w:link w:val="Overskrift7"/>
    <w:uiPriority w:val="9"/>
    <w:semiHidden/>
    <w:rsid w:val="005427E5"/>
    <w:rPr>
      <w:rFonts w:ascii="Calibri" w:eastAsia="Times New Roman" w:hAnsi="Calibri" w:cs="Times New Roman"/>
      <w:sz w:val="24"/>
      <w:szCs w:val="24"/>
    </w:rPr>
  </w:style>
  <w:style w:type="character" w:customStyle="1" w:styleId="Overskrift8Tegn">
    <w:name w:val="Overskrift 8 Tegn"/>
    <w:basedOn w:val="Standardskrifttypeiafsnit"/>
    <w:link w:val="Overskrift8"/>
    <w:uiPriority w:val="9"/>
    <w:semiHidden/>
    <w:rsid w:val="005427E5"/>
    <w:rPr>
      <w:rFonts w:ascii="Calibri" w:eastAsia="Times New Roman" w:hAnsi="Calibri" w:cs="Times New Roman"/>
      <w:i/>
      <w:iCs/>
      <w:sz w:val="24"/>
      <w:szCs w:val="24"/>
    </w:rPr>
  </w:style>
  <w:style w:type="character" w:customStyle="1" w:styleId="Overskrift9Tegn">
    <w:name w:val="Overskrift 9 Tegn"/>
    <w:basedOn w:val="Standardskrifttypeiafsnit"/>
    <w:link w:val="Overskrift9"/>
    <w:uiPriority w:val="9"/>
    <w:semiHidden/>
    <w:rsid w:val="005427E5"/>
    <w:rPr>
      <w:rFonts w:ascii="Cambria" w:eastAsia="Times New Roman" w:hAnsi="Cambria" w:cs="Times New Roman"/>
      <w:sz w:val="22"/>
      <w:szCs w:val="22"/>
    </w:rPr>
  </w:style>
  <w:style w:type="paragraph" w:styleId="Brdtekst2">
    <w:name w:val="Body Text 2"/>
    <w:basedOn w:val="Normal"/>
    <w:link w:val="Brdtekst2Tegn"/>
    <w:uiPriority w:val="99"/>
    <w:rsid w:val="00122C41"/>
  </w:style>
  <w:style w:type="character" w:customStyle="1" w:styleId="Brdtekst2Tegn">
    <w:name w:val="Brødtekst 2 Tegn"/>
    <w:basedOn w:val="Standardskrifttypeiafsnit"/>
    <w:link w:val="Brdtekst2"/>
    <w:uiPriority w:val="99"/>
    <w:semiHidden/>
    <w:rsid w:val="005427E5"/>
    <w:rPr>
      <w:sz w:val="24"/>
      <w:szCs w:val="24"/>
    </w:rPr>
  </w:style>
  <w:style w:type="paragraph" w:styleId="Sidefod">
    <w:name w:val="footer"/>
    <w:basedOn w:val="Normal"/>
    <w:link w:val="SidefodTegn"/>
    <w:uiPriority w:val="99"/>
    <w:rsid w:val="000C4CC4"/>
    <w:pPr>
      <w:tabs>
        <w:tab w:val="center" w:pos="4819"/>
        <w:tab w:val="right" w:pos="9638"/>
      </w:tabs>
    </w:pPr>
  </w:style>
  <w:style w:type="character" w:customStyle="1" w:styleId="SidefodTegn">
    <w:name w:val="Sidefod Tegn"/>
    <w:basedOn w:val="Standardskrifttypeiafsnit"/>
    <w:link w:val="Sidefod"/>
    <w:uiPriority w:val="99"/>
    <w:semiHidden/>
    <w:rsid w:val="005427E5"/>
    <w:rPr>
      <w:sz w:val="24"/>
      <w:szCs w:val="24"/>
    </w:rPr>
  </w:style>
  <w:style w:type="character" w:styleId="Sidetal">
    <w:name w:val="page number"/>
    <w:basedOn w:val="Standardskrifttypeiafsnit"/>
    <w:uiPriority w:val="99"/>
    <w:rsid w:val="000C4CC4"/>
    <w:rPr>
      <w:rFonts w:cs="Times New Roman"/>
    </w:rPr>
  </w:style>
  <w:style w:type="table" w:styleId="Tabel-Gitter">
    <w:name w:val="Table Grid"/>
    <w:basedOn w:val="Tabel-Normal"/>
    <w:uiPriority w:val="59"/>
    <w:rsid w:val="000C4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rsid w:val="0079344C"/>
    <w:rPr>
      <w:color w:val="0000FF"/>
      <w:u w:val="single"/>
    </w:rPr>
  </w:style>
  <w:style w:type="character" w:styleId="BesgtHyperlink">
    <w:name w:val="FollowedHyperlink"/>
    <w:basedOn w:val="Standardskrifttypeiafsnit"/>
    <w:uiPriority w:val="99"/>
    <w:rsid w:val="0079344C"/>
    <w:rPr>
      <w:color w:val="800080"/>
      <w:u w:val="single"/>
    </w:rPr>
  </w:style>
  <w:style w:type="paragraph" w:styleId="Indholdsfortegnelse1">
    <w:name w:val="toc 1"/>
    <w:basedOn w:val="Normal"/>
    <w:next w:val="Normal"/>
    <w:autoRedefine/>
    <w:uiPriority w:val="39"/>
    <w:rsid w:val="00AB3E7D"/>
  </w:style>
  <w:style w:type="paragraph" w:styleId="Indholdsfortegnelse2">
    <w:name w:val="toc 2"/>
    <w:basedOn w:val="Normal"/>
    <w:next w:val="Normal"/>
    <w:autoRedefine/>
    <w:uiPriority w:val="39"/>
    <w:rsid w:val="00AB3E7D"/>
    <w:pPr>
      <w:ind w:left="240"/>
    </w:pPr>
  </w:style>
  <w:style w:type="paragraph" w:styleId="Indholdsfortegnelse3">
    <w:name w:val="toc 3"/>
    <w:basedOn w:val="Normal"/>
    <w:next w:val="Normal"/>
    <w:autoRedefine/>
    <w:uiPriority w:val="39"/>
    <w:rsid w:val="00AB3E7D"/>
    <w:pPr>
      <w:ind w:left="480"/>
    </w:pPr>
  </w:style>
  <w:style w:type="paragraph" w:styleId="Markeringsbobletekst">
    <w:name w:val="Balloon Text"/>
    <w:basedOn w:val="Normal"/>
    <w:link w:val="MarkeringsbobletekstTegn"/>
    <w:uiPriority w:val="99"/>
    <w:semiHidden/>
    <w:rsid w:val="002F2A4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427E5"/>
    <w:rPr>
      <w:sz w:val="0"/>
      <w:szCs w:val="0"/>
    </w:rPr>
  </w:style>
  <w:style w:type="paragraph" w:styleId="Dokumentoversigt">
    <w:name w:val="Document Map"/>
    <w:basedOn w:val="Normal"/>
    <w:link w:val="DokumentoversigtTegn"/>
    <w:uiPriority w:val="99"/>
    <w:semiHidden/>
    <w:rsid w:val="001C1707"/>
    <w:pPr>
      <w:shd w:val="clear" w:color="auto" w:fill="000080"/>
    </w:pPr>
    <w:rPr>
      <w:rFonts w:ascii="Tahoma" w:hAnsi="Tahoma" w:cs="Tahoma"/>
      <w:sz w:val="20"/>
      <w:szCs w:val="20"/>
    </w:rPr>
  </w:style>
  <w:style w:type="character" w:customStyle="1" w:styleId="DokumentoversigtTegn">
    <w:name w:val="Dokumentoversigt Tegn"/>
    <w:basedOn w:val="Standardskrifttypeiafsnit"/>
    <w:link w:val="Dokumentoversigt"/>
    <w:uiPriority w:val="99"/>
    <w:semiHidden/>
    <w:rsid w:val="005427E5"/>
    <w:rPr>
      <w:sz w:val="0"/>
      <w:szCs w:val="0"/>
    </w:rPr>
  </w:style>
  <w:style w:type="paragraph" w:styleId="Titel">
    <w:name w:val="Title"/>
    <w:basedOn w:val="Normal"/>
    <w:link w:val="TitelTegn"/>
    <w:uiPriority w:val="10"/>
    <w:qFormat/>
    <w:rsid w:val="00E76B09"/>
    <w:pPr>
      <w:jc w:val="center"/>
    </w:pPr>
    <w:rPr>
      <w:b/>
      <w:sz w:val="96"/>
    </w:rPr>
  </w:style>
  <w:style w:type="character" w:customStyle="1" w:styleId="TitelTegn">
    <w:name w:val="Titel Tegn"/>
    <w:basedOn w:val="Standardskrifttypeiafsnit"/>
    <w:link w:val="Titel"/>
    <w:uiPriority w:val="10"/>
    <w:rsid w:val="005427E5"/>
    <w:rPr>
      <w:rFonts w:ascii="Cambria" w:eastAsia="Times New Roman" w:hAnsi="Cambria" w:cs="Times New Roman"/>
      <w:b/>
      <w:bCs/>
      <w:kern w:val="28"/>
      <w:sz w:val="32"/>
      <w:szCs w:val="32"/>
    </w:rPr>
  </w:style>
  <w:style w:type="paragraph" w:customStyle="1" w:styleId="kolofon">
    <w:name w:val="kolofon"/>
    <w:basedOn w:val="Normal"/>
    <w:rsid w:val="00E76B09"/>
    <w:pPr>
      <w:spacing w:after="220"/>
    </w:pPr>
    <w:rPr>
      <w:rFonts w:ascii="Verdana" w:hAnsi="Verdana"/>
      <w:sz w:val="16"/>
      <w:szCs w:val="20"/>
    </w:rPr>
  </w:style>
  <w:style w:type="paragraph" w:customStyle="1" w:styleId="Indholdsoverskrift">
    <w:name w:val="Indholdsoverskrift"/>
    <w:basedOn w:val="Overskrift1"/>
    <w:next w:val="Normal"/>
    <w:rsid w:val="00E76B09"/>
    <w:pPr>
      <w:numPr>
        <w:numId w:val="0"/>
      </w:numPr>
      <w:spacing w:before="0" w:after="220"/>
      <w:outlineLvl w:val="9"/>
    </w:pPr>
    <w:rPr>
      <w:rFonts w:ascii="Verdana" w:hAnsi="Verdana" w:cs="Times New Roman"/>
      <w:bCs w:val="0"/>
      <w:color w:val="646464"/>
      <w:kern w:val="0"/>
      <w:szCs w:val="36"/>
    </w:rPr>
  </w:style>
  <w:style w:type="paragraph" w:styleId="Sidehoved">
    <w:name w:val="header"/>
    <w:basedOn w:val="Normal"/>
    <w:link w:val="SidehovedTegn"/>
    <w:uiPriority w:val="99"/>
    <w:rsid w:val="004539F1"/>
    <w:pPr>
      <w:tabs>
        <w:tab w:val="center" w:pos="4819"/>
        <w:tab w:val="right" w:pos="9638"/>
      </w:tabs>
    </w:pPr>
  </w:style>
  <w:style w:type="character" w:customStyle="1" w:styleId="SidehovedTegn">
    <w:name w:val="Sidehoved Tegn"/>
    <w:basedOn w:val="Standardskrifttypeiafsnit"/>
    <w:link w:val="Sidehoved"/>
    <w:uiPriority w:val="99"/>
    <w:semiHidden/>
    <w:rsid w:val="005427E5"/>
    <w:rPr>
      <w:sz w:val="24"/>
      <w:szCs w:val="24"/>
    </w:rPr>
  </w:style>
  <w:style w:type="paragraph" w:styleId="Brdtekst">
    <w:name w:val="Body Text"/>
    <w:basedOn w:val="Normal"/>
    <w:link w:val="BrdtekstTegn"/>
    <w:uiPriority w:val="99"/>
    <w:rsid w:val="003F2EDB"/>
    <w:pPr>
      <w:spacing w:after="120"/>
    </w:pPr>
  </w:style>
  <w:style w:type="character" w:customStyle="1" w:styleId="BrdtekstTegn">
    <w:name w:val="Brødtekst Tegn"/>
    <w:basedOn w:val="Standardskrifttypeiafsnit"/>
    <w:link w:val="Brdtekst"/>
    <w:uiPriority w:val="99"/>
    <w:locked/>
    <w:rsid w:val="003F2EDB"/>
    <w:rPr>
      <w:sz w:val="24"/>
    </w:rPr>
  </w:style>
  <w:style w:type="paragraph" w:customStyle="1" w:styleId="H4">
    <w:name w:val="H4"/>
    <w:basedOn w:val="Normal"/>
    <w:next w:val="Normal"/>
    <w:rsid w:val="002D34EA"/>
    <w:pPr>
      <w:keepNext/>
      <w:widowControl w:val="0"/>
      <w:spacing w:before="100" w:after="100"/>
      <w:outlineLvl w:val="4"/>
    </w:pPr>
    <w:rPr>
      <w:b/>
      <w:szCs w:val="20"/>
    </w:rPr>
  </w:style>
  <w:style w:type="paragraph" w:customStyle="1" w:styleId="Listeafsnit1">
    <w:name w:val="Listeafsnit1"/>
    <w:basedOn w:val="Normal"/>
    <w:uiPriority w:val="34"/>
    <w:qFormat/>
    <w:rsid w:val="004B6EB5"/>
    <w:pPr>
      <w:ind w:left="720"/>
      <w:contextualSpacing/>
    </w:pPr>
  </w:style>
  <w:style w:type="paragraph" w:customStyle="1" w:styleId="Korrektur1">
    <w:name w:val="Korrektur1"/>
    <w:hidden/>
    <w:uiPriority w:val="99"/>
    <w:semiHidden/>
    <w:rsid w:val="0063282A"/>
    <w:rPr>
      <w:sz w:val="24"/>
      <w:szCs w:val="24"/>
    </w:rPr>
  </w:style>
  <w:style w:type="character" w:styleId="Kommentarhenvisning">
    <w:name w:val="annotation reference"/>
    <w:basedOn w:val="Standardskrifttypeiafsnit"/>
    <w:uiPriority w:val="99"/>
    <w:semiHidden/>
    <w:unhideWhenUsed/>
    <w:rsid w:val="0063282A"/>
    <w:rPr>
      <w:rFonts w:cs="Times New Roman"/>
      <w:sz w:val="16"/>
      <w:szCs w:val="16"/>
    </w:rPr>
  </w:style>
  <w:style w:type="paragraph" w:styleId="Kommentartekst">
    <w:name w:val="annotation text"/>
    <w:basedOn w:val="Normal"/>
    <w:link w:val="KommentartekstTegn"/>
    <w:uiPriority w:val="99"/>
    <w:semiHidden/>
    <w:unhideWhenUsed/>
    <w:rsid w:val="0063282A"/>
    <w:rPr>
      <w:sz w:val="20"/>
      <w:szCs w:val="20"/>
    </w:rPr>
  </w:style>
  <w:style w:type="character" w:customStyle="1" w:styleId="KommentartekstTegn">
    <w:name w:val="Kommentartekst Tegn"/>
    <w:basedOn w:val="Standardskrifttypeiafsnit"/>
    <w:link w:val="Kommentartekst"/>
    <w:uiPriority w:val="99"/>
    <w:semiHidden/>
    <w:locked/>
    <w:rsid w:val="0063282A"/>
    <w:rPr>
      <w:rFonts w:cs="Times New Roman"/>
    </w:rPr>
  </w:style>
  <w:style w:type="paragraph" w:styleId="Kommentaremne">
    <w:name w:val="annotation subject"/>
    <w:basedOn w:val="Kommentartekst"/>
    <w:next w:val="Kommentartekst"/>
    <w:link w:val="KommentaremneTegn"/>
    <w:uiPriority w:val="99"/>
    <w:semiHidden/>
    <w:unhideWhenUsed/>
    <w:rsid w:val="0063282A"/>
    <w:rPr>
      <w:b/>
      <w:bCs/>
    </w:rPr>
  </w:style>
  <w:style w:type="character" w:customStyle="1" w:styleId="KommentaremneTegn">
    <w:name w:val="Kommentaremne Tegn"/>
    <w:basedOn w:val="KommentartekstTegn"/>
    <w:link w:val="Kommentaremne"/>
    <w:uiPriority w:val="99"/>
    <w:semiHidden/>
    <w:locked/>
    <w:rsid w:val="0063282A"/>
    <w:rPr>
      <w:rFonts w:cs="Times New Roman"/>
      <w:b/>
      <w:bCs/>
    </w:rPr>
  </w:style>
  <w:style w:type="paragraph" w:styleId="NormalWeb">
    <w:name w:val="Normal (Web)"/>
    <w:basedOn w:val="Normal"/>
    <w:uiPriority w:val="99"/>
    <w:semiHidden/>
    <w:unhideWhenUsed/>
    <w:rsid w:val="00D219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019300">
      <w:marLeft w:val="0"/>
      <w:marRight w:val="0"/>
      <w:marTop w:val="0"/>
      <w:marBottom w:val="0"/>
      <w:divBdr>
        <w:top w:val="none" w:sz="0" w:space="0" w:color="auto"/>
        <w:left w:val="none" w:sz="0" w:space="0" w:color="auto"/>
        <w:bottom w:val="none" w:sz="0" w:space="0" w:color="auto"/>
        <w:right w:val="none" w:sz="0" w:space="0" w:color="auto"/>
      </w:divBdr>
    </w:div>
    <w:div w:id="1167019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t.dk" TargetMode="External"/><Relationship Id="rId13" Type="http://schemas.openxmlformats.org/officeDocument/2006/relationships/hyperlink" Target="http://www.endocrinology.dk" TargetMode="External"/><Relationship Id="rId18" Type="http://schemas.openxmlformats.org/officeDocument/2006/relationships/hyperlink" Target="http://www.endocrinology.dk" TargetMode="External"/><Relationship Id="rId26" Type="http://schemas.openxmlformats.org/officeDocument/2006/relationships/hyperlink" Target="http://www.laegeuddannelsen.dk/" TargetMode="External"/><Relationship Id="rId3" Type="http://schemas.microsoft.com/office/2007/relationships/stylesWithEffects" Target="stylesWithEffects.xml"/><Relationship Id="rId21" Type="http://schemas.openxmlformats.org/officeDocument/2006/relationships/hyperlink" Target="http://www.sst.dk/Uddannelse%20og%20autorisation/Special%20og%20videreuddannelse/Laege.asp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ndocrinology.dk" TargetMode="External"/><Relationship Id="rId25" Type="http://schemas.openxmlformats.org/officeDocument/2006/relationships/hyperlink" Target="http://www.videreuddannelsen-syd.dk" TargetMode="External"/><Relationship Id="rId2" Type="http://schemas.openxmlformats.org/officeDocument/2006/relationships/styles" Target="styles.xml"/><Relationship Id="rId16" Type="http://schemas.openxmlformats.org/officeDocument/2006/relationships/hyperlink" Target="http://www.endocrinology.dk/" TargetMode="External"/><Relationship Id="rId20" Type="http://schemas.openxmlformats.org/officeDocument/2006/relationships/hyperlink" Target="http://www.sst.dk/Uddannelse%20og%20autorisation/Special%20og%20videreuddannelse/Laege.aspx" TargetMode="External"/><Relationship Id="rId29" Type="http://schemas.openxmlformats.org/officeDocument/2006/relationships/hyperlink" Target="http://www.idf.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videreuddannelsen-nord.d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selskaberne.dk/portal/page/portal/LVS/Forside" TargetMode="External"/><Relationship Id="rId28" Type="http://schemas.openxmlformats.org/officeDocument/2006/relationships/hyperlink" Target="http://www.thyroid.dk" TargetMode="External"/><Relationship Id="rId10" Type="http://schemas.openxmlformats.org/officeDocument/2006/relationships/hyperlink" Target="http://www.dsim.dk/" TargetMode="External"/><Relationship Id="rId19" Type="http://schemas.openxmlformats.org/officeDocument/2006/relationships/hyperlink" Target="http://www.sst.dk/Uddannelse%20og%20autorisation/Special%20og%20videreuddannelse/Laege.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st.dk/" TargetMode="External"/><Relationship Id="rId14" Type="http://schemas.openxmlformats.org/officeDocument/2006/relationships/footer" Target="footer3.xml"/><Relationship Id="rId22" Type="http://schemas.openxmlformats.org/officeDocument/2006/relationships/hyperlink" Target="http://www.sst.dk/Uddannelse%20og%20autorisation/Special%20og%20videreuddannelse.aspx" TargetMode="External"/><Relationship Id="rId27" Type="http://schemas.openxmlformats.org/officeDocument/2006/relationships/hyperlink" Target="http://www.fyen-endocrinology.dk" TargetMode="External"/><Relationship Id="rId30" Type="http://schemas.openxmlformats.org/officeDocument/2006/relationships/hyperlink" Target="http://www.eurothyroid.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EBE8D213</Template>
  <TotalTime>3</TotalTime>
  <Pages>38</Pages>
  <Words>7326</Words>
  <Characters>44692</Characters>
  <Application>Microsoft Office Word</Application>
  <DocSecurity>4</DocSecurity>
  <Lines>372</Lines>
  <Paragraphs>103</Paragraphs>
  <ScaleCrop>false</ScaleCrop>
  <HeadingPairs>
    <vt:vector size="2" baseType="variant">
      <vt:variant>
        <vt:lpstr>Titel</vt:lpstr>
      </vt:variant>
      <vt:variant>
        <vt:i4>1</vt:i4>
      </vt:variant>
    </vt:vector>
  </HeadingPairs>
  <TitlesOfParts>
    <vt:vector size="1" baseType="lpstr">
      <vt:lpstr>1</vt:lpstr>
    </vt:vector>
  </TitlesOfParts>
  <Company>Sundhedsstyrelsen</Company>
  <LinksUpToDate>false</LinksUpToDate>
  <CharactersWithSpaces>51915</CharactersWithSpaces>
  <SharedDoc>false</SharedDoc>
  <HLinks>
    <vt:vector size="390" baseType="variant">
      <vt:variant>
        <vt:i4>3407992</vt:i4>
      </vt:variant>
      <vt:variant>
        <vt:i4>339</vt:i4>
      </vt:variant>
      <vt:variant>
        <vt:i4>0</vt:i4>
      </vt:variant>
      <vt:variant>
        <vt:i4>5</vt:i4>
      </vt:variant>
      <vt:variant>
        <vt:lpwstr>http://www.eurothyroid.com/</vt:lpwstr>
      </vt:variant>
      <vt:variant>
        <vt:lpwstr/>
      </vt:variant>
      <vt:variant>
        <vt:i4>2883688</vt:i4>
      </vt:variant>
      <vt:variant>
        <vt:i4>336</vt:i4>
      </vt:variant>
      <vt:variant>
        <vt:i4>0</vt:i4>
      </vt:variant>
      <vt:variant>
        <vt:i4>5</vt:i4>
      </vt:variant>
      <vt:variant>
        <vt:lpwstr>http://www.idf.org/</vt:lpwstr>
      </vt:variant>
      <vt:variant>
        <vt:lpwstr/>
      </vt:variant>
      <vt:variant>
        <vt:i4>6684774</vt:i4>
      </vt:variant>
      <vt:variant>
        <vt:i4>333</vt:i4>
      </vt:variant>
      <vt:variant>
        <vt:i4>0</vt:i4>
      </vt:variant>
      <vt:variant>
        <vt:i4>5</vt:i4>
      </vt:variant>
      <vt:variant>
        <vt:lpwstr>http://www.thyroid.dk/</vt:lpwstr>
      </vt:variant>
      <vt:variant>
        <vt:lpwstr/>
      </vt:variant>
      <vt:variant>
        <vt:i4>5636177</vt:i4>
      </vt:variant>
      <vt:variant>
        <vt:i4>330</vt:i4>
      </vt:variant>
      <vt:variant>
        <vt:i4>0</vt:i4>
      </vt:variant>
      <vt:variant>
        <vt:i4>5</vt:i4>
      </vt:variant>
      <vt:variant>
        <vt:lpwstr>http://www.fyen-endocrinology.dk/</vt:lpwstr>
      </vt:variant>
      <vt:variant>
        <vt:lpwstr/>
      </vt:variant>
      <vt:variant>
        <vt:i4>6291509</vt:i4>
      </vt:variant>
      <vt:variant>
        <vt:i4>327</vt:i4>
      </vt:variant>
      <vt:variant>
        <vt:i4>0</vt:i4>
      </vt:variant>
      <vt:variant>
        <vt:i4>5</vt:i4>
      </vt:variant>
      <vt:variant>
        <vt:lpwstr>http://www.laegeuddannelsen.dk/</vt:lpwstr>
      </vt:variant>
      <vt:variant>
        <vt:lpwstr/>
      </vt:variant>
      <vt:variant>
        <vt:i4>1048650</vt:i4>
      </vt:variant>
      <vt:variant>
        <vt:i4>324</vt:i4>
      </vt:variant>
      <vt:variant>
        <vt:i4>0</vt:i4>
      </vt:variant>
      <vt:variant>
        <vt:i4>5</vt:i4>
      </vt:variant>
      <vt:variant>
        <vt:lpwstr>http://www.videreuddannelsen-syd.dk/</vt:lpwstr>
      </vt:variant>
      <vt:variant>
        <vt:lpwstr/>
      </vt:variant>
      <vt:variant>
        <vt:i4>1376281</vt:i4>
      </vt:variant>
      <vt:variant>
        <vt:i4>321</vt:i4>
      </vt:variant>
      <vt:variant>
        <vt:i4>0</vt:i4>
      </vt:variant>
      <vt:variant>
        <vt:i4>5</vt:i4>
      </vt:variant>
      <vt:variant>
        <vt:lpwstr>http://www.videreuddannelsen-nord.dk/</vt:lpwstr>
      </vt:variant>
      <vt:variant>
        <vt:lpwstr/>
      </vt:variant>
      <vt:variant>
        <vt:i4>6160460</vt:i4>
      </vt:variant>
      <vt:variant>
        <vt:i4>318</vt:i4>
      </vt:variant>
      <vt:variant>
        <vt:i4>0</vt:i4>
      </vt:variant>
      <vt:variant>
        <vt:i4>5</vt:i4>
      </vt:variant>
      <vt:variant>
        <vt:lpwstr>http://www.selskaberne.dk/portal/page/portal/LVS/Forside</vt:lpwstr>
      </vt:variant>
      <vt:variant>
        <vt:lpwstr/>
      </vt:variant>
      <vt:variant>
        <vt:i4>1638409</vt:i4>
      </vt:variant>
      <vt:variant>
        <vt:i4>315</vt:i4>
      </vt:variant>
      <vt:variant>
        <vt:i4>0</vt:i4>
      </vt:variant>
      <vt:variant>
        <vt:i4>5</vt:i4>
      </vt:variant>
      <vt:variant>
        <vt:lpwstr>http://www.sst.dk/Uddannelse og autorisation/Special og videreuddannelse.aspx</vt:lpwstr>
      </vt:variant>
      <vt:variant>
        <vt:lpwstr/>
      </vt:variant>
      <vt:variant>
        <vt:i4>7667744</vt:i4>
      </vt:variant>
      <vt:variant>
        <vt:i4>312</vt:i4>
      </vt:variant>
      <vt:variant>
        <vt:i4>0</vt:i4>
      </vt:variant>
      <vt:variant>
        <vt:i4>5</vt:i4>
      </vt:variant>
      <vt:variant>
        <vt:lpwstr>http://www.sst.dk/Uddannelse og autorisation/Special og videreuddannelse/Laege.aspx</vt:lpwstr>
      </vt:variant>
      <vt:variant>
        <vt:lpwstr/>
      </vt:variant>
      <vt:variant>
        <vt:i4>7667744</vt:i4>
      </vt:variant>
      <vt:variant>
        <vt:i4>309</vt:i4>
      </vt:variant>
      <vt:variant>
        <vt:i4>0</vt:i4>
      </vt:variant>
      <vt:variant>
        <vt:i4>5</vt:i4>
      </vt:variant>
      <vt:variant>
        <vt:lpwstr>http://www.sst.dk/Uddannelse og autorisation/Special og videreuddannelse/Laege.aspx</vt:lpwstr>
      </vt:variant>
      <vt:variant>
        <vt:lpwstr/>
      </vt:variant>
      <vt:variant>
        <vt:i4>7667744</vt:i4>
      </vt:variant>
      <vt:variant>
        <vt:i4>306</vt:i4>
      </vt:variant>
      <vt:variant>
        <vt:i4>0</vt:i4>
      </vt:variant>
      <vt:variant>
        <vt:i4>5</vt:i4>
      </vt:variant>
      <vt:variant>
        <vt:lpwstr>http://www.sst.dk/Uddannelse og autorisation/Special og videreuddannelse/Laege.aspx</vt:lpwstr>
      </vt:variant>
      <vt:variant>
        <vt:lpwstr/>
      </vt:variant>
      <vt:variant>
        <vt:i4>1179651</vt:i4>
      </vt:variant>
      <vt:variant>
        <vt:i4>303</vt:i4>
      </vt:variant>
      <vt:variant>
        <vt:i4>0</vt:i4>
      </vt:variant>
      <vt:variant>
        <vt:i4>5</vt:i4>
      </vt:variant>
      <vt:variant>
        <vt:lpwstr>http://www.endocrinology.dk/</vt:lpwstr>
      </vt:variant>
      <vt:variant>
        <vt:lpwstr/>
      </vt:variant>
      <vt:variant>
        <vt:i4>1179651</vt:i4>
      </vt:variant>
      <vt:variant>
        <vt:i4>300</vt:i4>
      </vt:variant>
      <vt:variant>
        <vt:i4>0</vt:i4>
      </vt:variant>
      <vt:variant>
        <vt:i4>5</vt:i4>
      </vt:variant>
      <vt:variant>
        <vt:lpwstr>http://www.endocrinology.dk/</vt:lpwstr>
      </vt:variant>
      <vt:variant>
        <vt:lpwstr/>
      </vt:variant>
      <vt:variant>
        <vt:i4>6488106</vt:i4>
      </vt:variant>
      <vt:variant>
        <vt:i4>297</vt:i4>
      </vt:variant>
      <vt:variant>
        <vt:i4>0</vt:i4>
      </vt:variant>
      <vt:variant>
        <vt:i4>5</vt:i4>
      </vt:variant>
      <vt:variant>
        <vt:lpwstr>http://www.dsim.dk/</vt:lpwstr>
      </vt:variant>
      <vt:variant>
        <vt:lpwstr/>
      </vt:variant>
      <vt:variant>
        <vt:i4>6750310</vt:i4>
      </vt:variant>
      <vt:variant>
        <vt:i4>294</vt:i4>
      </vt:variant>
      <vt:variant>
        <vt:i4>0</vt:i4>
      </vt:variant>
      <vt:variant>
        <vt:i4>5</vt:i4>
      </vt:variant>
      <vt:variant>
        <vt:lpwstr>http://www.sst.dk/</vt:lpwstr>
      </vt:variant>
      <vt:variant>
        <vt:lpwstr/>
      </vt:variant>
      <vt:variant>
        <vt:i4>1114162</vt:i4>
      </vt:variant>
      <vt:variant>
        <vt:i4>287</vt:i4>
      </vt:variant>
      <vt:variant>
        <vt:i4>0</vt:i4>
      </vt:variant>
      <vt:variant>
        <vt:i4>5</vt:i4>
      </vt:variant>
      <vt:variant>
        <vt:lpwstr/>
      </vt:variant>
      <vt:variant>
        <vt:lpwstr>_Toc382248741</vt:lpwstr>
      </vt:variant>
      <vt:variant>
        <vt:i4>1114162</vt:i4>
      </vt:variant>
      <vt:variant>
        <vt:i4>281</vt:i4>
      </vt:variant>
      <vt:variant>
        <vt:i4>0</vt:i4>
      </vt:variant>
      <vt:variant>
        <vt:i4>5</vt:i4>
      </vt:variant>
      <vt:variant>
        <vt:lpwstr/>
      </vt:variant>
      <vt:variant>
        <vt:lpwstr>_Toc382248740</vt:lpwstr>
      </vt:variant>
      <vt:variant>
        <vt:i4>1441842</vt:i4>
      </vt:variant>
      <vt:variant>
        <vt:i4>275</vt:i4>
      </vt:variant>
      <vt:variant>
        <vt:i4>0</vt:i4>
      </vt:variant>
      <vt:variant>
        <vt:i4>5</vt:i4>
      </vt:variant>
      <vt:variant>
        <vt:lpwstr/>
      </vt:variant>
      <vt:variant>
        <vt:lpwstr>_Toc382248739</vt:lpwstr>
      </vt:variant>
      <vt:variant>
        <vt:i4>1441842</vt:i4>
      </vt:variant>
      <vt:variant>
        <vt:i4>269</vt:i4>
      </vt:variant>
      <vt:variant>
        <vt:i4>0</vt:i4>
      </vt:variant>
      <vt:variant>
        <vt:i4>5</vt:i4>
      </vt:variant>
      <vt:variant>
        <vt:lpwstr/>
      </vt:variant>
      <vt:variant>
        <vt:lpwstr>_Toc382248738</vt:lpwstr>
      </vt:variant>
      <vt:variant>
        <vt:i4>1441842</vt:i4>
      </vt:variant>
      <vt:variant>
        <vt:i4>263</vt:i4>
      </vt:variant>
      <vt:variant>
        <vt:i4>0</vt:i4>
      </vt:variant>
      <vt:variant>
        <vt:i4>5</vt:i4>
      </vt:variant>
      <vt:variant>
        <vt:lpwstr/>
      </vt:variant>
      <vt:variant>
        <vt:lpwstr>_Toc382248737</vt:lpwstr>
      </vt:variant>
      <vt:variant>
        <vt:i4>1441842</vt:i4>
      </vt:variant>
      <vt:variant>
        <vt:i4>257</vt:i4>
      </vt:variant>
      <vt:variant>
        <vt:i4>0</vt:i4>
      </vt:variant>
      <vt:variant>
        <vt:i4>5</vt:i4>
      </vt:variant>
      <vt:variant>
        <vt:lpwstr/>
      </vt:variant>
      <vt:variant>
        <vt:lpwstr>_Toc382248736</vt:lpwstr>
      </vt:variant>
      <vt:variant>
        <vt:i4>1441842</vt:i4>
      </vt:variant>
      <vt:variant>
        <vt:i4>251</vt:i4>
      </vt:variant>
      <vt:variant>
        <vt:i4>0</vt:i4>
      </vt:variant>
      <vt:variant>
        <vt:i4>5</vt:i4>
      </vt:variant>
      <vt:variant>
        <vt:lpwstr/>
      </vt:variant>
      <vt:variant>
        <vt:lpwstr>_Toc382248735</vt:lpwstr>
      </vt:variant>
      <vt:variant>
        <vt:i4>1441842</vt:i4>
      </vt:variant>
      <vt:variant>
        <vt:i4>245</vt:i4>
      </vt:variant>
      <vt:variant>
        <vt:i4>0</vt:i4>
      </vt:variant>
      <vt:variant>
        <vt:i4>5</vt:i4>
      </vt:variant>
      <vt:variant>
        <vt:lpwstr/>
      </vt:variant>
      <vt:variant>
        <vt:lpwstr>_Toc382248734</vt:lpwstr>
      </vt:variant>
      <vt:variant>
        <vt:i4>1441842</vt:i4>
      </vt:variant>
      <vt:variant>
        <vt:i4>239</vt:i4>
      </vt:variant>
      <vt:variant>
        <vt:i4>0</vt:i4>
      </vt:variant>
      <vt:variant>
        <vt:i4>5</vt:i4>
      </vt:variant>
      <vt:variant>
        <vt:lpwstr/>
      </vt:variant>
      <vt:variant>
        <vt:lpwstr>_Toc382248733</vt:lpwstr>
      </vt:variant>
      <vt:variant>
        <vt:i4>1441842</vt:i4>
      </vt:variant>
      <vt:variant>
        <vt:i4>233</vt:i4>
      </vt:variant>
      <vt:variant>
        <vt:i4>0</vt:i4>
      </vt:variant>
      <vt:variant>
        <vt:i4>5</vt:i4>
      </vt:variant>
      <vt:variant>
        <vt:lpwstr/>
      </vt:variant>
      <vt:variant>
        <vt:lpwstr>_Toc382248732</vt:lpwstr>
      </vt:variant>
      <vt:variant>
        <vt:i4>1441842</vt:i4>
      </vt:variant>
      <vt:variant>
        <vt:i4>227</vt:i4>
      </vt:variant>
      <vt:variant>
        <vt:i4>0</vt:i4>
      </vt:variant>
      <vt:variant>
        <vt:i4>5</vt:i4>
      </vt:variant>
      <vt:variant>
        <vt:lpwstr/>
      </vt:variant>
      <vt:variant>
        <vt:lpwstr>_Toc382248731</vt:lpwstr>
      </vt:variant>
      <vt:variant>
        <vt:i4>1441842</vt:i4>
      </vt:variant>
      <vt:variant>
        <vt:i4>221</vt:i4>
      </vt:variant>
      <vt:variant>
        <vt:i4>0</vt:i4>
      </vt:variant>
      <vt:variant>
        <vt:i4>5</vt:i4>
      </vt:variant>
      <vt:variant>
        <vt:lpwstr/>
      </vt:variant>
      <vt:variant>
        <vt:lpwstr>_Toc382248730</vt:lpwstr>
      </vt:variant>
      <vt:variant>
        <vt:i4>1507378</vt:i4>
      </vt:variant>
      <vt:variant>
        <vt:i4>215</vt:i4>
      </vt:variant>
      <vt:variant>
        <vt:i4>0</vt:i4>
      </vt:variant>
      <vt:variant>
        <vt:i4>5</vt:i4>
      </vt:variant>
      <vt:variant>
        <vt:lpwstr/>
      </vt:variant>
      <vt:variant>
        <vt:lpwstr>_Toc382248729</vt:lpwstr>
      </vt:variant>
      <vt:variant>
        <vt:i4>1507378</vt:i4>
      </vt:variant>
      <vt:variant>
        <vt:i4>209</vt:i4>
      </vt:variant>
      <vt:variant>
        <vt:i4>0</vt:i4>
      </vt:variant>
      <vt:variant>
        <vt:i4>5</vt:i4>
      </vt:variant>
      <vt:variant>
        <vt:lpwstr/>
      </vt:variant>
      <vt:variant>
        <vt:lpwstr>_Toc382248728</vt:lpwstr>
      </vt:variant>
      <vt:variant>
        <vt:i4>1507378</vt:i4>
      </vt:variant>
      <vt:variant>
        <vt:i4>203</vt:i4>
      </vt:variant>
      <vt:variant>
        <vt:i4>0</vt:i4>
      </vt:variant>
      <vt:variant>
        <vt:i4>5</vt:i4>
      </vt:variant>
      <vt:variant>
        <vt:lpwstr/>
      </vt:variant>
      <vt:variant>
        <vt:lpwstr>_Toc382248727</vt:lpwstr>
      </vt:variant>
      <vt:variant>
        <vt:i4>1507378</vt:i4>
      </vt:variant>
      <vt:variant>
        <vt:i4>197</vt:i4>
      </vt:variant>
      <vt:variant>
        <vt:i4>0</vt:i4>
      </vt:variant>
      <vt:variant>
        <vt:i4>5</vt:i4>
      </vt:variant>
      <vt:variant>
        <vt:lpwstr/>
      </vt:variant>
      <vt:variant>
        <vt:lpwstr>_Toc382248726</vt:lpwstr>
      </vt:variant>
      <vt:variant>
        <vt:i4>1507378</vt:i4>
      </vt:variant>
      <vt:variant>
        <vt:i4>191</vt:i4>
      </vt:variant>
      <vt:variant>
        <vt:i4>0</vt:i4>
      </vt:variant>
      <vt:variant>
        <vt:i4>5</vt:i4>
      </vt:variant>
      <vt:variant>
        <vt:lpwstr/>
      </vt:variant>
      <vt:variant>
        <vt:lpwstr>_Toc382248725</vt:lpwstr>
      </vt:variant>
      <vt:variant>
        <vt:i4>1507378</vt:i4>
      </vt:variant>
      <vt:variant>
        <vt:i4>185</vt:i4>
      </vt:variant>
      <vt:variant>
        <vt:i4>0</vt:i4>
      </vt:variant>
      <vt:variant>
        <vt:i4>5</vt:i4>
      </vt:variant>
      <vt:variant>
        <vt:lpwstr/>
      </vt:variant>
      <vt:variant>
        <vt:lpwstr>_Toc382248724</vt:lpwstr>
      </vt:variant>
      <vt:variant>
        <vt:i4>1507378</vt:i4>
      </vt:variant>
      <vt:variant>
        <vt:i4>179</vt:i4>
      </vt:variant>
      <vt:variant>
        <vt:i4>0</vt:i4>
      </vt:variant>
      <vt:variant>
        <vt:i4>5</vt:i4>
      </vt:variant>
      <vt:variant>
        <vt:lpwstr/>
      </vt:variant>
      <vt:variant>
        <vt:lpwstr>_Toc382248723</vt:lpwstr>
      </vt:variant>
      <vt:variant>
        <vt:i4>1507378</vt:i4>
      </vt:variant>
      <vt:variant>
        <vt:i4>173</vt:i4>
      </vt:variant>
      <vt:variant>
        <vt:i4>0</vt:i4>
      </vt:variant>
      <vt:variant>
        <vt:i4>5</vt:i4>
      </vt:variant>
      <vt:variant>
        <vt:lpwstr/>
      </vt:variant>
      <vt:variant>
        <vt:lpwstr>_Toc382248722</vt:lpwstr>
      </vt:variant>
      <vt:variant>
        <vt:i4>1507378</vt:i4>
      </vt:variant>
      <vt:variant>
        <vt:i4>167</vt:i4>
      </vt:variant>
      <vt:variant>
        <vt:i4>0</vt:i4>
      </vt:variant>
      <vt:variant>
        <vt:i4>5</vt:i4>
      </vt:variant>
      <vt:variant>
        <vt:lpwstr/>
      </vt:variant>
      <vt:variant>
        <vt:lpwstr>_Toc382248721</vt:lpwstr>
      </vt:variant>
      <vt:variant>
        <vt:i4>1507378</vt:i4>
      </vt:variant>
      <vt:variant>
        <vt:i4>161</vt:i4>
      </vt:variant>
      <vt:variant>
        <vt:i4>0</vt:i4>
      </vt:variant>
      <vt:variant>
        <vt:i4>5</vt:i4>
      </vt:variant>
      <vt:variant>
        <vt:lpwstr/>
      </vt:variant>
      <vt:variant>
        <vt:lpwstr>_Toc382248720</vt:lpwstr>
      </vt:variant>
      <vt:variant>
        <vt:i4>1310770</vt:i4>
      </vt:variant>
      <vt:variant>
        <vt:i4>155</vt:i4>
      </vt:variant>
      <vt:variant>
        <vt:i4>0</vt:i4>
      </vt:variant>
      <vt:variant>
        <vt:i4>5</vt:i4>
      </vt:variant>
      <vt:variant>
        <vt:lpwstr/>
      </vt:variant>
      <vt:variant>
        <vt:lpwstr>_Toc382248719</vt:lpwstr>
      </vt:variant>
      <vt:variant>
        <vt:i4>1310770</vt:i4>
      </vt:variant>
      <vt:variant>
        <vt:i4>149</vt:i4>
      </vt:variant>
      <vt:variant>
        <vt:i4>0</vt:i4>
      </vt:variant>
      <vt:variant>
        <vt:i4>5</vt:i4>
      </vt:variant>
      <vt:variant>
        <vt:lpwstr/>
      </vt:variant>
      <vt:variant>
        <vt:lpwstr>_Toc382248718</vt:lpwstr>
      </vt:variant>
      <vt:variant>
        <vt:i4>1310770</vt:i4>
      </vt:variant>
      <vt:variant>
        <vt:i4>143</vt:i4>
      </vt:variant>
      <vt:variant>
        <vt:i4>0</vt:i4>
      </vt:variant>
      <vt:variant>
        <vt:i4>5</vt:i4>
      </vt:variant>
      <vt:variant>
        <vt:lpwstr/>
      </vt:variant>
      <vt:variant>
        <vt:lpwstr>_Toc382248717</vt:lpwstr>
      </vt:variant>
      <vt:variant>
        <vt:i4>1310770</vt:i4>
      </vt:variant>
      <vt:variant>
        <vt:i4>137</vt:i4>
      </vt:variant>
      <vt:variant>
        <vt:i4>0</vt:i4>
      </vt:variant>
      <vt:variant>
        <vt:i4>5</vt:i4>
      </vt:variant>
      <vt:variant>
        <vt:lpwstr/>
      </vt:variant>
      <vt:variant>
        <vt:lpwstr>_Toc382248716</vt:lpwstr>
      </vt:variant>
      <vt:variant>
        <vt:i4>1310770</vt:i4>
      </vt:variant>
      <vt:variant>
        <vt:i4>131</vt:i4>
      </vt:variant>
      <vt:variant>
        <vt:i4>0</vt:i4>
      </vt:variant>
      <vt:variant>
        <vt:i4>5</vt:i4>
      </vt:variant>
      <vt:variant>
        <vt:lpwstr/>
      </vt:variant>
      <vt:variant>
        <vt:lpwstr>_Toc382248715</vt:lpwstr>
      </vt:variant>
      <vt:variant>
        <vt:i4>1310770</vt:i4>
      </vt:variant>
      <vt:variant>
        <vt:i4>125</vt:i4>
      </vt:variant>
      <vt:variant>
        <vt:i4>0</vt:i4>
      </vt:variant>
      <vt:variant>
        <vt:i4>5</vt:i4>
      </vt:variant>
      <vt:variant>
        <vt:lpwstr/>
      </vt:variant>
      <vt:variant>
        <vt:lpwstr>_Toc382248714</vt:lpwstr>
      </vt:variant>
      <vt:variant>
        <vt:i4>1310770</vt:i4>
      </vt:variant>
      <vt:variant>
        <vt:i4>119</vt:i4>
      </vt:variant>
      <vt:variant>
        <vt:i4>0</vt:i4>
      </vt:variant>
      <vt:variant>
        <vt:i4>5</vt:i4>
      </vt:variant>
      <vt:variant>
        <vt:lpwstr/>
      </vt:variant>
      <vt:variant>
        <vt:lpwstr>_Toc382248713</vt:lpwstr>
      </vt:variant>
      <vt:variant>
        <vt:i4>1310770</vt:i4>
      </vt:variant>
      <vt:variant>
        <vt:i4>113</vt:i4>
      </vt:variant>
      <vt:variant>
        <vt:i4>0</vt:i4>
      </vt:variant>
      <vt:variant>
        <vt:i4>5</vt:i4>
      </vt:variant>
      <vt:variant>
        <vt:lpwstr/>
      </vt:variant>
      <vt:variant>
        <vt:lpwstr>_Toc382248712</vt:lpwstr>
      </vt:variant>
      <vt:variant>
        <vt:i4>1310770</vt:i4>
      </vt:variant>
      <vt:variant>
        <vt:i4>107</vt:i4>
      </vt:variant>
      <vt:variant>
        <vt:i4>0</vt:i4>
      </vt:variant>
      <vt:variant>
        <vt:i4>5</vt:i4>
      </vt:variant>
      <vt:variant>
        <vt:lpwstr/>
      </vt:variant>
      <vt:variant>
        <vt:lpwstr>_Toc382248711</vt:lpwstr>
      </vt:variant>
      <vt:variant>
        <vt:i4>1310770</vt:i4>
      </vt:variant>
      <vt:variant>
        <vt:i4>101</vt:i4>
      </vt:variant>
      <vt:variant>
        <vt:i4>0</vt:i4>
      </vt:variant>
      <vt:variant>
        <vt:i4>5</vt:i4>
      </vt:variant>
      <vt:variant>
        <vt:lpwstr/>
      </vt:variant>
      <vt:variant>
        <vt:lpwstr>_Toc382248710</vt:lpwstr>
      </vt:variant>
      <vt:variant>
        <vt:i4>1376306</vt:i4>
      </vt:variant>
      <vt:variant>
        <vt:i4>95</vt:i4>
      </vt:variant>
      <vt:variant>
        <vt:i4>0</vt:i4>
      </vt:variant>
      <vt:variant>
        <vt:i4>5</vt:i4>
      </vt:variant>
      <vt:variant>
        <vt:lpwstr/>
      </vt:variant>
      <vt:variant>
        <vt:lpwstr>_Toc382248709</vt:lpwstr>
      </vt:variant>
      <vt:variant>
        <vt:i4>1376306</vt:i4>
      </vt:variant>
      <vt:variant>
        <vt:i4>89</vt:i4>
      </vt:variant>
      <vt:variant>
        <vt:i4>0</vt:i4>
      </vt:variant>
      <vt:variant>
        <vt:i4>5</vt:i4>
      </vt:variant>
      <vt:variant>
        <vt:lpwstr/>
      </vt:variant>
      <vt:variant>
        <vt:lpwstr>_Toc382248708</vt:lpwstr>
      </vt:variant>
      <vt:variant>
        <vt:i4>1376306</vt:i4>
      </vt:variant>
      <vt:variant>
        <vt:i4>83</vt:i4>
      </vt:variant>
      <vt:variant>
        <vt:i4>0</vt:i4>
      </vt:variant>
      <vt:variant>
        <vt:i4>5</vt:i4>
      </vt:variant>
      <vt:variant>
        <vt:lpwstr/>
      </vt:variant>
      <vt:variant>
        <vt:lpwstr>_Toc382248707</vt:lpwstr>
      </vt:variant>
      <vt:variant>
        <vt:i4>1376306</vt:i4>
      </vt:variant>
      <vt:variant>
        <vt:i4>77</vt:i4>
      </vt:variant>
      <vt:variant>
        <vt:i4>0</vt:i4>
      </vt:variant>
      <vt:variant>
        <vt:i4>5</vt:i4>
      </vt:variant>
      <vt:variant>
        <vt:lpwstr/>
      </vt:variant>
      <vt:variant>
        <vt:lpwstr>_Toc382248706</vt:lpwstr>
      </vt:variant>
      <vt:variant>
        <vt:i4>1376306</vt:i4>
      </vt:variant>
      <vt:variant>
        <vt:i4>71</vt:i4>
      </vt:variant>
      <vt:variant>
        <vt:i4>0</vt:i4>
      </vt:variant>
      <vt:variant>
        <vt:i4>5</vt:i4>
      </vt:variant>
      <vt:variant>
        <vt:lpwstr/>
      </vt:variant>
      <vt:variant>
        <vt:lpwstr>_Toc382248705</vt:lpwstr>
      </vt:variant>
      <vt:variant>
        <vt:i4>1376306</vt:i4>
      </vt:variant>
      <vt:variant>
        <vt:i4>65</vt:i4>
      </vt:variant>
      <vt:variant>
        <vt:i4>0</vt:i4>
      </vt:variant>
      <vt:variant>
        <vt:i4>5</vt:i4>
      </vt:variant>
      <vt:variant>
        <vt:lpwstr/>
      </vt:variant>
      <vt:variant>
        <vt:lpwstr>_Toc382248704</vt:lpwstr>
      </vt:variant>
      <vt:variant>
        <vt:i4>1376306</vt:i4>
      </vt:variant>
      <vt:variant>
        <vt:i4>59</vt:i4>
      </vt:variant>
      <vt:variant>
        <vt:i4>0</vt:i4>
      </vt:variant>
      <vt:variant>
        <vt:i4>5</vt:i4>
      </vt:variant>
      <vt:variant>
        <vt:lpwstr/>
      </vt:variant>
      <vt:variant>
        <vt:lpwstr>_Toc382248703</vt:lpwstr>
      </vt:variant>
      <vt:variant>
        <vt:i4>1376306</vt:i4>
      </vt:variant>
      <vt:variant>
        <vt:i4>53</vt:i4>
      </vt:variant>
      <vt:variant>
        <vt:i4>0</vt:i4>
      </vt:variant>
      <vt:variant>
        <vt:i4>5</vt:i4>
      </vt:variant>
      <vt:variant>
        <vt:lpwstr/>
      </vt:variant>
      <vt:variant>
        <vt:lpwstr>_Toc382248702</vt:lpwstr>
      </vt:variant>
      <vt:variant>
        <vt:i4>1376306</vt:i4>
      </vt:variant>
      <vt:variant>
        <vt:i4>47</vt:i4>
      </vt:variant>
      <vt:variant>
        <vt:i4>0</vt:i4>
      </vt:variant>
      <vt:variant>
        <vt:i4>5</vt:i4>
      </vt:variant>
      <vt:variant>
        <vt:lpwstr/>
      </vt:variant>
      <vt:variant>
        <vt:lpwstr>_Toc382248701</vt:lpwstr>
      </vt:variant>
      <vt:variant>
        <vt:i4>1376306</vt:i4>
      </vt:variant>
      <vt:variant>
        <vt:i4>41</vt:i4>
      </vt:variant>
      <vt:variant>
        <vt:i4>0</vt:i4>
      </vt:variant>
      <vt:variant>
        <vt:i4>5</vt:i4>
      </vt:variant>
      <vt:variant>
        <vt:lpwstr/>
      </vt:variant>
      <vt:variant>
        <vt:lpwstr>_Toc382248700</vt:lpwstr>
      </vt:variant>
      <vt:variant>
        <vt:i4>1835059</vt:i4>
      </vt:variant>
      <vt:variant>
        <vt:i4>35</vt:i4>
      </vt:variant>
      <vt:variant>
        <vt:i4>0</vt:i4>
      </vt:variant>
      <vt:variant>
        <vt:i4>5</vt:i4>
      </vt:variant>
      <vt:variant>
        <vt:lpwstr/>
      </vt:variant>
      <vt:variant>
        <vt:lpwstr>_Toc382248699</vt:lpwstr>
      </vt:variant>
      <vt:variant>
        <vt:i4>1835059</vt:i4>
      </vt:variant>
      <vt:variant>
        <vt:i4>29</vt:i4>
      </vt:variant>
      <vt:variant>
        <vt:i4>0</vt:i4>
      </vt:variant>
      <vt:variant>
        <vt:i4>5</vt:i4>
      </vt:variant>
      <vt:variant>
        <vt:lpwstr/>
      </vt:variant>
      <vt:variant>
        <vt:lpwstr>_Toc382248698</vt:lpwstr>
      </vt:variant>
      <vt:variant>
        <vt:i4>1835059</vt:i4>
      </vt:variant>
      <vt:variant>
        <vt:i4>23</vt:i4>
      </vt:variant>
      <vt:variant>
        <vt:i4>0</vt:i4>
      </vt:variant>
      <vt:variant>
        <vt:i4>5</vt:i4>
      </vt:variant>
      <vt:variant>
        <vt:lpwstr/>
      </vt:variant>
      <vt:variant>
        <vt:lpwstr>_Toc382248697</vt:lpwstr>
      </vt:variant>
      <vt:variant>
        <vt:i4>1835059</vt:i4>
      </vt:variant>
      <vt:variant>
        <vt:i4>17</vt:i4>
      </vt:variant>
      <vt:variant>
        <vt:i4>0</vt:i4>
      </vt:variant>
      <vt:variant>
        <vt:i4>5</vt:i4>
      </vt:variant>
      <vt:variant>
        <vt:lpwstr/>
      </vt:variant>
      <vt:variant>
        <vt:lpwstr>_Toc382248696</vt:lpwstr>
      </vt:variant>
      <vt:variant>
        <vt:i4>1835059</vt:i4>
      </vt:variant>
      <vt:variant>
        <vt:i4>11</vt:i4>
      </vt:variant>
      <vt:variant>
        <vt:i4>0</vt:i4>
      </vt:variant>
      <vt:variant>
        <vt:i4>5</vt:i4>
      </vt:variant>
      <vt:variant>
        <vt:lpwstr/>
      </vt:variant>
      <vt:variant>
        <vt:lpwstr>_Toc382248695</vt:lpwstr>
      </vt:variant>
      <vt:variant>
        <vt:i4>1835059</vt:i4>
      </vt:variant>
      <vt:variant>
        <vt:i4>5</vt:i4>
      </vt:variant>
      <vt:variant>
        <vt:i4>0</vt:i4>
      </vt:variant>
      <vt:variant>
        <vt:i4>5</vt:i4>
      </vt:variant>
      <vt:variant>
        <vt:lpwstr/>
      </vt:variant>
      <vt:variant>
        <vt:lpwstr>_Toc382248694</vt:lpwstr>
      </vt:variant>
      <vt:variant>
        <vt:i4>6750310</vt:i4>
      </vt:variant>
      <vt:variant>
        <vt:i4>0</vt:i4>
      </vt:variant>
      <vt:variant>
        <vt:i4>0</vt:i4>
      </vt:variant>
      <vt:variant>
        <vt:i4>5</vt:i4>
      </vt:variant>
      <vt:variant>
        <vt:lpwstr>http://www.sst.dk/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Maria Herlev Ahrenfeldt</dc:creator>
  <cp:lastModifiedBy>Henning Beck</cp:lastModifiedBy>
  <cp:revision>2</cp:revision>
  <cp:lastPrinted>2013-12-02T12:56:00Z</cp:lastPrinted>
  <dcterms:created xsi:type="dcterms:W3CDTF">2014-04-23T09:49:00Z</dcterms:created>
  <dcterms:modified xsi:type="dcterms:W3CDTF">2014-04-23T09:49:00Z</dcterms:modified>
</cp:coreProperties>
</file>